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4A0" w:firstRow="1" w:lastRow="0" w:firstColumn="1" w:lastColumn="0" w:noHBand="0" w:noVBand="1"/>
      </w:tblPr>
      <w:tblGrid>
        <w:gridCol w:w="3403"/>
        <w:gridCol w:w="6095"/>
      </w:tblGrid>
      <w:tr w:rsidR="000E5735" w:rsidRPr="00BF6981" w:rsidTr="00BF6981">
        <w:trPr>
          <w:trHeight w:val="851"/>
        </w:trPr>
        <w:tc>
          <w:tcPr>
            <w:tcW w:w="3403" w:type="dxa"/>
          </w:tcPr>
          <w:p w:rsidR="000E5735" w:rsidRPr="00BF6981" w:rsidRDefault="000E5735" w:rsidP="000A0E48">
            <w:pPr>
              <w:jc w:val="center"/>
              <w:rPr>
                <w:b/>
                <w:color w:val="000000"/>
                <w:lang w:val="nl-NL"/>
              </w:rPr>
            </w:pPr>
            <w:r w:rsidRPr="00BF6981">
              <w:rPr>
                <w:b/>
                <w:color w:val="000000"/>
                <w:lang w:val="nl-NL"/>
              </w:rPr>
              <w:t>ỦY BAN NHÂN DÂN</w:t>
            </w:r>
          </w:p>
          <w:p w:rsidR="000E5735" w:rsidRPr="00BF6981" w:rsidRDefault="000E5735" w:rsidP="000A0E48">
            <w:pPr>
              <w:jc w:val="center"/>
              <w:rPr>
                <w:b/>
                <w:bCs/>
                <w:color w:val="000000"/>
                <w:lang w:val="nl-NL"/>
              </w:rPr>
            </w:pPr>
            <w:r w:rsidRPr="00BF6981">
              <w:rPr>
                <w:noProof/>
                <w:color w:val="000000"/>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248285</wp:posOffset>
                      </wp:positionV>
                      <wp:extent cx="1022350" cy="0"/>
                      <wp:effectExtent l="10160"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02204" id="_x0000_t32" coordsize="21600,21600" o:spt="32" o:oned="t" path="m,l21600,21600e" filled="f">
                      <v:path arrowok="t" fillok="f" o:connecttype="none"/>
                      <o:lock v:ext="edit" shapetype="t"/>
                    </v:shapetype>
                    <v:shape id="Straight Arrow Connector 2" o:spid="_x0000_s1026" type="#_x0000_t32" style="position:absolute;margin-left:44.2pt;margin-top:19.55pt;width: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"/>
                  </w:pict>
                </mc:Fallback>
              </mc:AlternateContent>
            </w:r>
            <w:r w:rsidRPr="00BF6981">
              <w:rPr>
                <w:b/>
                <w:color w:val="000000"/>
                <w:lang w:val="nl-NL"/>
              </w:rPr>
              <w:t>HUYỆN SÔNG HINH</w:t>
            </w:r>
          </w:p>
        </w:tc>
        <w:tc>
          <w:tcPr>
            <w:tcW w:w="6095" w:type="dxa"/>
          </w:tcPr>
          <w:p w:rsidR="000E5735" w:rsidRPr="00BF6981" w:rsidRDefault="000E5735" w:rsidP="000A0E48">
            <w:pPr>
              <w:keepNext/>
              <w:jc w:val="center"/>
              <w:outlineLvl w:val="0"/>
              <w:rPr>
                <w:b/>
                <w:bCs/>
                <w:color w:val="000000"/>
                <w:sz w:val="26"/>
                <w:lang w:val="nl-NL"/>
              </w:rPr>
            </w:pPr>
            <w:r w:rsidRPr="00BF6981">
              <w:rPr>
                <w:b/>
                <w:bCs/>
                <w:color w:val="000000"/>
                <w:sz w:val="26"/>
                <w:lang w:val="nl-NL"/>
              </w:rPr>
              <w:t>CỘNG HOÀ XÃ HỘI CHỦ NGHĨA VIỆT NAM</w:t>
            </w:r>
          </w:p>
          <w:p w:rsidR="000E5735" w:rsidRPr="00BF6981" w:rsidRDefault="000E5735" w:rsidP="000A0E48">
            <w:pPr>
              <w:jc w:val="center"/>
              <w:rPr>
                <w:b/>
                <w:bCs/>
                <w:color w:val="000000"/>
              </w:rPr>
            </w:pPr>
            <w:r w:rsidRPr="00BF6981">
              <w:rPr>
                <w:noProof/>
                <w:color w:val="000000"/>
              </w:rPr>
              <mc:AlternateContent>
                <mc:Choice Requires="wps">
                  <w:drawing>
                    <wp:anchor distT="0" distB="0" distL="114300" distR="114300" simplePos="0" relativeHeight="251659264" behindDoc="0" locked="0" layoutInCell="1" allowOverlap="1">
                      <wp:simplePos x="0" y="0"/>
                      <wp:positionH relativeFrom="column">
                        <wp:posOffset>797560</wp:posOffset>
                      </wp:positionH>
                      <wp:positionV relativeFrom="paragraph">
                        <wp:posOffset>244475</wp:posOffset>
                      </wp:positionV>
                      <wp:extent cx="2143125"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50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9.25pt" to="231.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81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yx/yi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"/>
                  </w:pict>
                </mc:Fallback>
              </mc:AlternateContent>
            </w:r>
            <w:r w:rsidRPr="00BF6981">
              <w:rPr>
                <w:b/>
                <w:bCs/>
                <w:color w:val="000000"/>
              </w:rPr>
              <w:t>Độc lập - Tự do - Hạnh phúc</w:t>
            </w:r>
          </w:p>
        </w:tc>
      </w:tr>
      <w:tr w:rsidR="000E5735" w:rsidRPr="00BF6981" w:rsidTr="00BF6981">
        <w:tc>
          <w:tcPr>
            <w:tcW w:w="3403" w:type="dxa"/>
          </w:tcPr>
          <w:p w:rsidR="000E5735" w:rsidRPr="00BF6981" w:rsidRDefault="000E5735" w:rsidP="000A0E48">
            <w:pPr>
              <w:jc w:val="center"/>
              <w:rPr>
                <w:color w:val="000000"/>
              </w:rPr>
            </w:pPr>
            <w:r w:rsidRPr="00BF6981">
              <w:rPr>
                <w:color w:val="000000"/>
              </w:rPr>
              <w:t>Số:         /QĐ-UBND</w:t>
            </w:r>
          </w:p>
          <w:p w:rsidR="000E5735" w:rsidRPr="00BF6981" w:rsidRDefault="000E5735" w:rsidP="000A0E48">
            <w:pPr>
              <w:jc w:val="center"/>
              <w:rPr>
                <w:color w:val="000000"/>
              </w:rPr>
            </w:pPr>
          </w:p>
        </w:tc>
        <w:tc>
          <w:tcPr>
            <w:tcW w:w="6095" w:type="dxa"/>
          </w:tcPr>
          <w:p w:rsidR="000E5735" w:rsidRPr="00BF6981" w:rsidRDefault="000E5735" w:rsidP="00BF6981">
            <w:pPr>
              <w:jc w:val="center"/>
              <w:rPr>
                <w:i/>
                <w:iCs/>
                <w:color w:val="000000"/>
              </w:rPr>
            </w:pPr>
            <w:r w:rsidRPr="00BF6981">
              <w:rPr>
                <w:i/>
                <w:iCs/>
                <w:color w:val="000000"/>
              </w:rPr>
              <w:t xml:space="preserve">Sông Hinh, ngày       tháng </w:t>
            </w:r>
            <w:r w:rsidR="00BF6981">
              <w:rPr>
                <w:i/>
                <w:iCs/>
                <w:color w:val="000000"/>
              </w:rPr>
              <w:t xml:space="preserve">11 </w:t>
            </w:r>
            <w:r w:rsidRPr="00BF6981">
              <w:rPr>
                <w:i/>
                <w:iCs/>
                <w:color w:val="000000"/>
              </w:rPr>
              <w:t>năm 2020</w:t>
            </w:r>
          </w:p>
        </w:tc>
      </w:tr>
    </w:tbl>
    <w:p w:rsidR="000E5735" w:rsidRPr="00B531A6" w:rsidRDefault="000E5735" w:rsidP="000E5735">
      <w:pPr>
        <w:tabs>
          <w:tab w:val="left" w:pos="351"/>
        </w:tabs>
        <w:autoSpaceDE w:val="0"/>
        <w:autoSpaceDN w:val="0"/>
        <w:adjustRightInd w:val="0"/>
        <w:rPr>
          <w:b/>
          <w:bCs/>
          <w:color w:val="000000"/>
          <w:lang w:val="nl-NL"/>
        </w:rPr>
      </w:pPr>
    </w:p>
    <w:p w:rsidR="000E5735" w:rsidRDefault="002F09A9" w:rsidP="000E5735">
      <w:pPr>
        <w:autoSpaceDE w:val="0"/>
        <w:autoSpaceDN w:val="0"/>
        <w:adjustRightInd w:val="0"/>
        <w:jc w:val="center"/>
        <w:rPr>
          <w:b/>
          <w:bCs/>
          <w:color w:val="000000"/>
          <w:lang w:val="nl-NL"/>
        </w:rPr>
      </w:pPr>
      <w:r>
        <w:rPr>
          <w:b/>
          <w:bCs/>
          <w:color w:val="000000"/>
          <w:lang w:val="nl-NL"/>
        </w:rPr>
        <w:t>KẾ HOẠCH</w:t>
      </w:r>
    </w:p>
    <w:p w:rsidR="000E5735" w:rsidRPr="005F58A9" w:rsidRDefault="005F58A9" w:rsidP="005F58A9">
      <w:pPr>
        <w:autoSpaceDE w:val="0"/>
        <w:autoSpaceDN w:val="0"/>
        <w:adjustRightInd w:val="0"/>
        <w:jc w:val="center"/>
        <w:rPr>
          <w:b/>
          <w:bCs/>
          <w:color w:val="000000"/>
          <w:lang w:val="nl-NL"/>
        </w:rPr>
      </w:pPr>
      <w:r>
        <w:rPr>
          <w:b/>
          <w:bCs/>
          <w:color w:val="000000"/>
          <w:lang w:val="nl-NL"/>
        </w:rPr>
        <w:t>tập huấn công tác QLNN</w:t>
      </w:r>
      <w:r w:rsidR="002F09A9">
        <w:rPr>
          <w:b/>
          <w:bCs/>
          <w:color w:val="000000"/>
          <w:lang w:val="nl-NL"/>
        </w:rPr>
        <w:t xml:space="preserve"> </w:t>
      </w:r>
      <w:r>
        <w:rPr>
          <w:b/>
          <w:bCs/>
          <w:color w:val="000000"/>
          <w:lang w:val="nl-NL"/>
        </w:rPr>
        <w:t>về lĩnh vực văn hoá và thông tin năm 2021</w:t>
      </w:r>
    </w:p>
    <w:p w:rsidR="000E5735" w:rsidRPr="00A4766F" w:rsidRDefault="000E5735" w:rsidP="000E5735">
      <w:pPr>
        <w:autoSpaceDE w:val="0"/>
        <w:autoSpaceDN w:val="0"/>
        <w:adjustRightInd w:val="0"/>
        <w:jc w:val="center"/>
        <w:rPr>
          <w:bCs/>
          <w:color w:val="000000"/>
          <w:szCs w:val="26"/>
          <w:lang w:val="nl-NL"/>
        </w:rPr>
      </w:pPr>
      <w:r w:rsidRPr="00A4766F">
        <w:rPr>
          <w:bCs/>
          <w:color w:val="000000"/>
          <w:szCs w:val="26"/>
          <w:lang w:val="nl-NL"/>
        </w:rPr>
        <w:t>--------</w:t>
      </w:r>
    </w:p>
    <w:p w:rsidR="000E5735" w:rsidRPr="002608E5" w:rsidRDefault="000E5735" w:rsidP="000E5735">
      <w:pPr>
        <w:autoSpaceDE w:val="0"/>
        <w:autoSpaceDN w:val="0"/>
        <w:adjustRightInd w:val="0"/>
        <w:spacing w:before="120" w:after="120"/>
        <w:jc w:val="center"/>
        <w:rPr>
          <w:b/>
          <w:bCs/>
          <w:color w:val="000000"/>
          <w:sz w:val="18"/>
          <w:lang w:val="nl-NL"/>
        </w:rPr>
      </w:pPr>
    </w:p>
    <w:p w:rsidR="000E5735" w:rsidRPr="00B531A6" w:rsidRDefault="000E5735" w:rsidP="000E5735">
      <w:pPr>
        <w:autoSpaceDE w:val="0"/>
        <w:autoSpaceDN w:val="0"/>
        <w:adjustRightInd w:val="0"/>
        <w:spacing w:before="120" w:after="120"/>
        <w:jc w:val="center"/>
        <w:rPr>
          <w:b/>
          <w:bCs/>
          <w:color w:val="000000"/>
          <w:lang w:val="nl-NL"/>
        </w:rPr>
      </w:pPr>
      <w:r w:rsidRPr="00B531A6">
        <w:rPr>
          <w:b/>
          <w:bCs/>
          <w:color w:val="000000"/>
          <w:lang w:val="nl-NL"/>
        </w:rPr>
        <w:t>CHỦ TỊCH ỦY BAN NHÂN DÂN HUYỆN</w:t>
      </w:r>
      <w:r>
        <w:rPr>
          <w:b/>
          <w:bCs/>
          <w:color w:val="000000"/>
          <w:lang w:val="nl-NL"/>
        </w:rPr>
        <w:t xml:space="preserve"> SÔNG HINH</w:t>
      </w:r>
    </w:p>
    <w:p w:rsidR="000E5735" w:rsidRPr="00A4766F" w:rsidRDefault="000E5735" w:rsidP="000E5735">
      <w:pPr>
        <w:autoSpaceDE w:val="0"/>
        <w:autoSpaceDN w:val="0"/>
        <w:adjustRightInd w:val="0"/>
        <w:spacing w:before="120" w:after="120"/>
        <w:jc w:val="both"/>
        <w:rPr>
          <w:color w:val="000000"/>
          <w:sz w:val="14"/>
          <w:szCs w:val="26"/>
          <w:lang w:val="nl-NL"/>
        </w:rPr>
      </w:pPr>
      <w:r w:rsidRPr="00B531A6">
        <w:rPr>
          <w:color w:val="000000"/>
          <w:szCs w:val="26"/>
          <w:lang w:val="nl-NL"/>
        </w:rPr>
        <w:tab/>
      </w:r>
    </w:p>
    <w:p w:rsidR="000E5735" w:rsidRPr="002608E5" w:rsidRDefault="000E5735" w:rsidP="000E5735">
      <w:pPr>
        <w:autoSpaceDE w:val="0"/>
        <w:autoSpaceDN w:val="0"/>
        <w:adjustRightInd w:val="0"/>
        <w:spacing w:before="120"/>
        <w:ind w:firstLine="650"/>
        <w:jc w:val="both"/>
        <w:rPr>
          <w:i/>
          <w:color w:val="000000"/>
          <w:lang w:val="nl-NL"/>
        </w:rPr>
      </w:pPr>
      <w:r w:rsidRPr="002608E5">
        <w:rPr>
          <w:i/>
          <w:color w:val="000000"/>
          <w:lang w:val="nl-NL"/>
        </w:rPr>
        <w:t>Căn cứ Luật Tổ chức chính quyền địa phương ngày 19/6/2015;</w:t>
      </w:r>
    </w:p>
    <w:p w:rsidR="000E5735" w:rsidRPr="002608E5" w:rsidRDefault="000E5735" w:rsidP="000E5735">
      <w:pPr>
        <w:autoSpaceDE w:val="0"/>
        <w:autoSpaceDN w:val="0"/>
        <w:adjustRightInd w:val="0"/>
        <w:spacing w:before="120"/>
        <w:ind w:firstLine="650"/>
        <w:jc w:val="both"/>
        <w:rPr>
          <w:bCs/>
          <w:i/>
          <w:szCs w:val="26"/>
        </w:rPr>
      </w:pPr>
      <w:r w:rsidRPr="002608E5">
        <w:rPr>
          <w:i/>
          <w:color w:val="000000"/>
        </w:rPr>
        <w:t xml:space="preserve">Căn cứ Kế hoạch số 168/KH-UBND ngày 17/9/2020 của UBND tỉnh Phú Yên thực hiện Nghị quyết số 52/NQ/TW, ngày 27/9/2019 của Bộ Chính trị và Nghị quyết số 50/NQ-CP ngày 17/4/2020 của Chính phủ về một số chủ trương, chính sách chủ động tham gia cuộc Cách mạng công nghiệp lần thứ tư và </w:t>
      </w:r>
      <w:r w:rsidRPr="002608E5">
        <w:rPr>
          <w:i/>
          <w:color w:val="000000"/>
          <w:lang w:val="nl-NL"/>
        </w:rPr>
        <w:t xml:space="preserve">Kế hoạch số 123/KH-UBND ngày 21/9/2020 của UBND huyện Sông Hinh về ứng dụng CNTT </w:t>
      </w:r>
      <w:r w:rsidRPr="002608E5">
        <w:rPr>
          <w:bCs/>
          <w:i/>
          <w:szCs w:val="26"/>
        </w:rPr>
        <w:t>trong hoạt động của cơ quan Nhà nước huyện giai đoạn 2021-2025;</w:t>
      </w:r>
    </w:p>
    <w:p w:rsidR="00513178" w:rsidRPr="002608E5" w:rsidRDefault="00E45388" w:rsidP="008C1D77">
      <w:pPr>
        <w:spacing w:before="120"/>
        <w:ind w:firstLine="650"/>
        <w:jc w:val="both"/>
        <w:rPr>
          <w:i/>
          <w:lang w:val="nb-NO"/>
        </w:rPr>
      </w:pPr>
      <w:r w:rsidRPr="002608E5">
        <w:rPr>
          <w:i/>
          <w:color w:val="000000"/>
          <w:lang w:val="nb-NO"/>
        </w:rPr>
        <w:t xml:space="preserve">Căn cứ </w:t>
      </w:r>
      <w:r w:rsidRPr="002608E5">
        <w:rPr>
          <w:i/>
          <w:lang w:val="nb-NO"/>
        </w:rPr>
        <w:t xml:space="preserve">Kế hoạch số 67/KH-UBND ngày 13/5/2016 của UBND tỉnh về việc triển khai thực hiện Đề án truyền thông về phát triển phong trào </w:t>
      </w:r>
      <w:r w:rsidRPr="002608E5">
        <w:rPr>
          <w:bCs/>
          <w:i/>
        </w:rPr>
        <w:t>“</w:t>
      </w:r>
      <w:r w:rsidRPr="002608E5">
        <w:rPr>
          <w:i/>
          <w:lang w:val="nb-NO"/>
        </w:rPr>
        <w:t xml:space="preserve">Toàn dân đoàn kết xây dựng đời sống văn hóa” đến năm 2020, tầm nhìn đến năm 2030; </w:t>
      </w:r>
    </w:p>
    <w:p w:rsidR="000E5735" w:rsidRPr="002608E5" w:rsidRDefault="000E5735" w:rsidP="008C1D77">
      <w:pPr>
        <w:spacing w:before="120"/>
        <w:ind w:firstLine="650"/>
        <w:jc w:val="both"/>
        <w:rPr>
          <w:i/>
        </w:rPr>
      </w:pPr>
      <w:r w:rsidRPr="002608E5">
        <w:rPr>
          <w:bCs/>
          <w:i/>
          <w:lang w:val="en-GB"/>
        </w:rPr>
        <w:t>Căn cứ Kế hoạch</w:t>
      </w:r>
      <w:r w:rsidR="00FF7FC7" w:rsidRPr="002608E5">
        <w:rPr>
          <w:bCs/>
          <w:i/>
          <w:lang w:val="en-GB"/>
        </w:rPr>
        <w:t xml:space="preserve"> </w:t>
      </w:r>
      <w:r w:rsidRPr="002608E5">
        <w:rPr>
          <w:bCs/>
          <w:i/>
          <w:lang w:val="en-GB"/>
        </w:rPr>
        <w:t xml:space="preserve">của UBND huyện thực hiện Chương trình hành động của Huyện </w:t>
      </w:r>
      <w:r w:rsidRPr="002608E5">
        <w:rPr>
          <w:bCs/>
          <w:i/>
          <w:color w:val="000000"/>
          <w:lang w:val="en-GB"/>
        </w:rPr>
        <w:t xml:space="preserve">uỷ về </w:t>
      </w:r>
      <w:r w:rsidRPr="002608E5">
        <w:rPr>
          <w:i/>
        </w:rPr>
        <w:t>bảo tồn và phát huy giá trị bản sắc văn hóa của các dân tộc; đầu tư, cải tạo, kế</w:t>
      </w:r>
      <w:bookmarkStart w:id="0" w:name="_GoBack"/>
      <w:bookmarkEnd w:id="0"/>
      <w:r w:rsidRPr="002608E5">
        <w:rPr>
          <w:i/>
        </w:rPr>
        <w:t>t nối những thắng cảnh đẹp làm cơ sở đẩy mạnh phát triển du lịch văn hóa, du lịch sinh thái trên địa bàn huyện;</w:t>
      </w:r>
    </w:p>
    <w:p w:rsidR="000E5735" w:rsidRPr="002608E5" w:rsidRDefault="000E5735" w:rsidP="000E5735">
      <w:pPr>
        <w:autoSpaceDE w:val="0"/>
        <w:autoSpaceDN w:val="0"/>
        <w:adjustRightInd w:val="0"/>
        <w:spacing w:before="120"/>
        <w:jc w:val="both"/>
        <w:rPr>
          <w:i/>
          <w:color w:val="000000"/>
          <w:lang w:val="nl-NL"/>
        </w:rPr>
      </w:pPr>
      <w:r w:rsidRPr="002608E5">
        <w:rPr>
          <w:i/>
          <w:color w:val="000000"/>
          <w:lang w:val="nl-NL"/>
        </w:rPr>
        <w:tab/>
        <w:t>Xét đề nghị của Trưởng Phòng Văn hoá và T</w:t>
      </w:r>
      <w:r w:rsidR="00670A65" w:rsidRPr="002608E5">
        <w:rPr>
          <w:i/>
          <w:color w:val="000000"/>
          <w:lang w:val="nl-NL"/>
        </w:rPr>
        <w:t>hông tin huyện tại Tờ trình số 25/TTr-VHTT ngày 04</w:t>
      </w:r>
      <w:r w:rsidR="00BF6981" w:rsidRPr="002608E5">
        <w:rPr>
          <w:i/>
          <w:color w:val="000000"/>
          <w:lang w:val="nl-NL"/>
        </w:rPr>
        <w:t xml:space="preserve"> tháng 11 năm </w:t>
      </w:r>
      <w:r w:rsidRPr="002608E5">
        <w:rPr>
          <w:i/>
          <w:color w:val="000000"/>
          <w:lang w:val="nl-NL"/>
        </w:rPr>
        <w:t>2020,</w:t>
      </w:r>
    </w:p>
    <w:p w:rsidR="000E5735" w:rsidRPr="00F372BF" w:rsidRDefault="000E5735" w:rsidP="000E5735">
      <w:pPr>
        <w:autoSpaceDE w:val="0"/>
        <w:autoSpaceDN w:val="0"/>
        <w:adjustRightInd w:val="0"/>
        <w:spacing w:before="120"/>
        <w:jc w:val="center"/>
        <w:rPr>
          <w:b/>
          <w:bCs/>
          <w:color w:val="000000"/>
          <w:lang w:val="nl-NL"/>
        </w:rPr>
      </w:pPr>
      <w:r w:rsidRPr="00B531A6">
        <w:rPr>
          <w:b/>
          <w:bCs/>
          <w:color w:val="000000"/>
          <w:lang w:val="nl-NL"/>
        </w:rPr>
        <w:t>QUYẾT ĐỊNH:</w:t>
      </w:r>
    </w:p>
    <w:p w:rsidR="000E5735" w:rsidRDefault="000E5735" w:rsidP="002608E5">
      <w:pPr>
        <w:pStyle w:val="NormalWeb"/>
        <w:shd w:val="clear" w:color="auto" w:fill="FFFFFF"/>
        <w:spacing w:before="120" w:beforeAutospacing="0" w:after="0" w:afterAutospacing="0"/>
        <w:ind w:firstLine="648"/>
        <w:jc w:val="both"/>
        <w:rPr>
          <w:color w:val="000000"/>
          <w:sz w:val="28"/>
          <w:szCs w:val="28"/>
          <w:lang w:val="nl-NL"/>
        </w:rPr>
      </w:pPr>
      <w:r w:rsidRPr="00B531A6">
        <w:rPr>
          <w:b/>
          <w:bCs/>
          <w:color w:val="000000"/>
          <w:sz w:val="28"/>
          <w:szCs w:val="28"/>
          <w:lang w:val="nl-NL"/>
        </w:rPr>
        <w:t>Điều 1.</w:t>
      </w:r>
      <w:r w:rsidRPr="00B531A6">
        <w:rPr>
          <w:rStyle w:val="apple-converted-space"/>
          <w:color w:val="000000"/>
          <w:sz w:val="28"/>
          <w:szCs w:val="28"/>
          <w:lang w:val="nl-NL"/>
        </w:rPr>
        <w:t> </w:t>
      </w:r>
      <w:r w:rsidR="00BF6981">
        <w:rPr>
          <w:color w:val="000000"/>
          <w:sz w:val="28"/>
          <w:szCs w:val="28"/>
          <w:lang w:val="nl-NL"/>
        </w:rPr>
        <w:t xml:space="preserve">Phê duyệt </w:t>
      </w:r>
      <w:r w:rsidR="00BF6981" w:rsidRPr="00BF6981">
        <w:rPr>
          <w:b/>
          <w:color w:val="000000"/>
          <w:sz w:val="28"/>
          <w:szCs w:val="28"/>
          <w:lang w:val="nl-NL"/>
        </w:rPr>
        <w:t>K</w:t>
      </w:r>
      <w:r w:rsidRPr="00BF6981">
        <w:rPr>
          <w:b/>
          <w:color w:val="000000"/>
          <w:sz w:val="28"/>
          <w:szCs w:val="28"/>
          <w:lang w:val="nl-NL"/>
        </w:rPr>
        <w:t xml:space="preserve">ế hoạch tổ chức tập huấn công tác quản lý nhà nước về lĩnh vực văn hoá và thông tin huyện </w:t>
      </w:r>
      <w:r w:rsidR="004F40CA">
        <w:rPr>
          <w:b/>
          <w:color w:val="000000"/>
          <w:sz w:val="28"/>
          <w:szCs w:val="28"/>
          <w:lang w:val="nl-NL"/>
        </w:rPr>
        <w:t xml:space="preserve">Sông Hinh </w:t>
      </w:r>
      <w:r w:rsidRPr="00BF6981">
        <w:rPr>
          <w:b/>
          <w:color w:val="000000"/>
          <w:sz w:val="28"/>
          <w:szCs w:val="28"/>
          <w:lang w:val="nl-NL"/>
        </w:rPr>
        <w:t>năm 2021</w:t>
      </w:r>
      <w:r>
        <w:rPr>
          <w:color w:val="000000"/>
          <w:sz w:val="28"/>
          <w:szCs w:val="28"/>
          <w:lang w:val="nl-NL"/>
        </w:rPr>
        <w:t>, với những nội dung như sau:</w:t>
      </w:r>
    </w:p>
    <w:p w:rsidR="000E5735" w:rsidRPr="00B531A6" w:rsidRDefault="002F6CFA" w:rsidP="002608E5">
      <w:pPr>
        <w:spacing w:before="120"/>
        <w:ind w:firstLine="648"/>
        <w:jc w:val="both"/>
        <w:rPr>
          <w:b/>
          <w:color w:val="000000"/>
          <w:spacing w:val="-4"/>
          <w:lang w:val="nl-NL"/>
        </w:rPr>
      </w:pPr>
      <w:r>
        <w:rPr>
          <w:b/>
          <w:bCs/>
          <w:color w:val="000000"/>
          <w:spacing w:val="-4"/>
          <w:lang w:val="nl-NL"/>
        </w:rPr>
        <w:t>I</w:t>
      </w:r>
      <w:r w:rsidR="000E5735" w:rsidRPr="00B531A6">
        <w:rPr>
          <w:b/>
          <w:bCs/>
          <w:color w:val="000000"/>
          <w:spacing w:val="-4"/>
          <w:lang w:val="nl-NL"/>
        </w:rPr>
        <w:t>. M</w:t>
      </w:r>
      <w:r w:rsidR="000E5735">
        <w:rPr>
          <w:b/>
          <w:bCs/>
          <w:color w:val="000000"/>
          <w:spacing w:val="-4"/>
          <w:lang w:val="nl-NL"/>
        </w:rPr>
        <w:t xml:space="preserve">ục đích, yêu cầu </w:t>
      </w:r>
      <w:r w:rsidR="008C1D77">
        <w:rPr>
          <w:b/>
          <w:bCs/>
          <w:color w:val="000000"/>
          <w:spacing w:val="-4"/>
          <w:lang w:val="nl-NL"/>
        </w:rPr>
        <w:t xml:space="preserve"> </w:t>
      </w:r>
    </w:p>
    <w:p w:rsidR="000E5735" w:rsidRPr="00A0057D" w:rsidRDefault="000E5735" w:rsidP="002608E5">
      <w:pPr>
        <w:spacing w:before="120"/>
        <w:ind w:firstLine="648"/>
        <w:jc w:val="both"/>
        <w:rPr>
          <w:spacing w:val="-4"/>
          <w:lang w:val="nl-NL"/>
        </w:rPr>
      </w:pPr>
      <w:r w:rsidRPr="00A0057D">
        <w:rPr>
          <w:b/>
          <w:spacing w:val="-4"/>
          <w:lang w:val="nl-NL"/>
        </w:rPr>
        <w:t>1. Mục đích</w:t>
      </w:r>
    </w:p>
    <w:p w:rsidR="00A0057D" w:rsidRDefault="00FF7FC7" w:rsidP="002608E5">
      <w:pPr>
        <w:spacing w:before="120"/>
        <w:ind w:firstLine="709"/>
        <w:jc w:val="both"/>
        <w:rPr>
          <w:color w:val="000000"/>
          <w:shd w:val="clear" w:color="auto" w:fill="FFFFFF"/>
        </w:rPr>
      </w:pPr>
      <w:r>
        <w:rPr>
          <w:color w:val="000000"/>
          <w:shd w:val="clear" w:color="auto" w:fill="FFFFFF"/>
        </w:rPr>
        <w:t xml:space="preserve">- </w:t>
      </w:r>
      <w:r w:rsidR="00A0057D">
        <w:rPr>
          <w:color w:val="000000"/>
          <w:shd w:val="clear" w:color="auto" w:fill="FFFFFF"/>
        </w:rPr>
        <w:t>N</w:t>
      </w:r>
      <w:r w:rsidR="00A0057D" w:rsidRPr="00DB3A01">
        <w:rPr>
          <w:color w:val="000000"/>
          <w:shd w:val="clear" w:color="auto" w:fill="FFFFFF"/>
        </w:rPr>
        <w:t>âng cao nghiệp vụ quản lý nhà nước trong lĩnh vực văn hoá</w:t>
      </w:r>
      <w:r w:rsidR="00A0057D">
        <w:rPr>
          <w:color w:val="000000"/>
          <w:shd w:val="clear" w:color="auto" w:fill="FFFFFF"/>
        </w:rPr>
        <w:t xml:space="preserve"> và thông tin  </w:t>
      </w:r>
      <w:r w:rsidR="00A0057D" w:rsidRPr="00DB3A01">
        <w:rPr>
          <w:color w:val="000000"/>
          <w:shd w:val="clear" w:color="auto" w:fill="FFFFFF"/>
        </w:rPr>
        <w:t xml:space="preserve">nhằm cập nhật, bổ sung, </w:t>
      </w:r>
      <w:r w:rsidR="00A0057D" w:rsidRPr="00F53575">
        <w:rPr>
          <w:color w:val="262626"/>
          <w:shd w:val="clear" w:color="auto" w:fill="FFFFFF"/>
        </w:rPr>
        <w:t>những văn bản mới ban hành để có cơ sở áp dụng pháp luật một cách đúng đắn, hợp lý</w:t>
      </w:r>
      <w:r w:rsidR="00A0057D">
        <w:rPr>
          <w:color w:val="262626"/>
          <w:shd w:val="clear" w:color="auto" w:fill="FFFFFF"/>
        </w:rPr>
        <w:t xml:space="preserve">. </w:t>
      </w:r>
      <w:r w:rsidR="00A0057D">
        <w:rPr>
          <w:color w:val="000000"/>
          <w:shd w:val="clear" w:color="auto" w:fill="FFFFFF"/>
        </w:rPr>
        <w:t xml:space="preserve"> </w:t>
      </w:r>
    </w:p>
    <w:p w:rsidR="00A0057D" w:rsidRDefault="00FF7FC7" w:rsidP="002608E5">
      <w:pPr>
        <w:spacing w:before="120"/>
        <w:ind w:firstLine="709"/>
        <w:jc w:val="both"/>
        <w:rPr>
          <w:color w:val="000000"/>
          <w:shd w:val="clear" w:color="auto" w:fill="FFFFFF"/>
        </w:rPr>
      </w:pPr>
      <w:r>
        <w:rPr>
          <w:color w:val="000000"/>
          <w:shd w:val="clear" w:color="auto" w:fill="FFFFFF"/>
        </w:rPr>
        <w:t xml:space="preserve">- </w:t>
      </w:r>
      <w:r w:rsidR="00A0057D">
        <w:rPr>
          <w:color w:val="000000"/>
          <w:shd w:val="clear" w:color="auto" w:fill="FFFFFF"/>
        </w:rPr>
        <w:t xml:space="preserve">Trang bị </w:t>
      </w:r>
      <w:r w:rsidR="00A0057D" w:rsidRPr="00DB3A01">
        <w:rPr>
          <w:color w:val="000000"/>
          <w:shd w:val="clear" w:color="auto" w:fill="FFFFFF"/>
        </w:rPr>
        <w:t>kiến thức</w:t>
      </w:r>
      <w:r w:rsidR="00A0057D">
        <w:rPr>
          <w:color w:val="000000"/>
          <w:shd w:val="clear" w:color="auto" w:fill="FFFFFF"/>
        </w:rPr>
        <w:t xml:space="preserve">, kỹ năng thu thập, xử lý thông tin liên quan đến </w:t>
      </w:r>
      <w:r w:rsidR="00A0057D" w:rsidRPr="00422116">
        <w:rPr>
          <w:color w:val="000000"/>
          <w:lang w:val="nl-NL"/>
        </w:rPr>
        <w:t>lĩnh vực văn hoá và thông tin</w:t>
      </w:r>
      <w:r w:rsidR="00A0057D">
        <w:rPr>
          <w:color w:val="000000"/>
          <w:lang w:val="nl-NL"/>
        </w:rPr>
        <w:t xml:space="preserve">. </w:t>
      </w:r>
      <w:r w:rsidR="00A0057D">
        <w:rPr>
          <w:color w:val="000000"/>
          <w:shd w:val="clear" w:color="auto" w:fill="FFFFFF"/>
        </w:rPr>
        <w:t>T</w:t>
      </w:r>
      <w:r w:rsidR="00A0057D" w:rsidRPr="00DB3A01">
        <w:rPr>
          <w:color w:val="000000"/>
          <w:shd w:val="clear" w:color="auto" w:fill="FFFFFF"/>
        </w:rPr>
        <w:t>ạo điều kiện để đội ngũ cán bộ đang</w:t>
      </w:r>
      <w:r w:rsidR="00A0057D">
        <w:rPr>
          <w:color w:val="000000"/>
          <w:shd w:val="clear" w:color="auto" w:fill="FFFFFF"/>
        </w:rPr>
        <w:t xml:space="preserve"> trực tiếp làm công tác văn hóa và thông tin </w:t>
      </w:r>
      <w:r w:rsidR="00A0057D" w:rsidRPr="00DB3A01">
        <w:rPr>
          <w:color w:val="000000"/>
          <w:shd w:val="clear" w:color="auto" w:fill="FFFFFF"/>
        </w:rPr>
        <w:t>trao đổi kinh nghiệm, tăng cường sự phối hợp, liên kết chặt chẽ trong công tác quản lý, tổ chức các hoạt động góp phần đổi mới và nâng cao chất lượng chuyên môn.</w:t>
      </w:r>
    </w:p>
    <w:p w:rsidR="000E5735" w:rsidRPr="002F6CFA" w:rsidRDefault="000E5735" w:rsidP="002608E5">
      <w:pPr>
        <w:spacing w:before="120"/>
        <w:ind w:firstLine="709"/>
        <w:jc w:val="both"/>
        <w:rPr>
          <w:b/>
        </w:rPr>
      </w:pPr>
      <w:r w:rsidRPr="002F6CFA">
        <w:rPr>
          <w:b/>
        </w:rPr>
        <w:lastRenderedPageBreak/>
        <w:t>2. Yêu cầu</w:t>
      </w:r>
    </w:p>
    <w:p w:rsidR="004F40CA" w:rsidRDefault="004F40CA" w:rsidP="002608E5">
      <w:pPr>
        <w:spacing w:before="120"/>
        <w:ind w:firstLine="720"/>
        <w:jc w:val="both"/>
      </w:pPr>
      <w:r>
        <w:t>- Công tác tổ chức lớp tập huấn phải được chuẩn bị chu đáo, nghiêm túc, đảm bảo nội dung, chương trình đề ra.</w:t>
      </w:r>
    </w:p>
    <w:p w:rsidR="000E5735" w:rsidRPr="008C1D77" w:rsidRDefault="004F40CA" w:rsidP="002608E5">
      <w:pPr>
        <w:spacing w:before="120"/>
        <w:ind w:firstLine="720"/>
        <w:jc w:val="both"/>
      </w:pPr>
      <w:r>
        <w:t>- Các cơ quan, đơn vị, UBND các xã, thị trấn cử người tham gia lớp tập huấn phải đúng đối tượng, số lượng.</w:t>
      </w:r>
      <w:r w:rsidR="000E5735" w:rsidRPr="008C1D77">
        <w:t xml:space="preserve"> </w:t>
      </w:r>
    </w:p>
    <w:p w:rsidR="000E5735" w:rsidRDefault="002F6CFA" w:rsidP="002608E5">
      <w:pPr>
        <w:pStyle w:val="NormalWeb"/>
        <w:shd w:val="clear" w:color="auto" w:fill="FFFFFF"/>
        <w:spacing w:before="120" w:beforeAutospacing="0" w:after="0" w:afterAutospacing="0"/>
        <w:ind w:firstLine="709"/>
        <w:jc w:val="both"/>
        <w:rPr>
          <w:b/>
          <w:bCs/>
          <w:color w:val="000000"/>
          <w:sz w:val="28"/>
          <w:szCs w:val="28"/>
          <w:lang w:val="nl-NL"/>
        </w:rPr>
      </w:pPr>
      <w:r>
        <w:rPr>
          <w:b/>
          <w:bCs/>
          <w:color w:val="000000"/>
          <w:sz w:val="28"/>
          <w:szCs w:val="28"/>
          <w:lang w:val="nl-NL"/>
        </w:rPr>
        <w:t>II</w:t>
      </w:r>
      <w:r w:rsidR="000E5735">
        <w:rPr>
          <w:b/>
          <w:bCs/>
          <w:color w:val="000000"/>
          <w:sz w:val="28"/>
          <w:szCs w:val="28"/>
          <w:lang w:val="nl-NL"/>
        </w:rPr>
        <w:t xml:space="preserve">. </w:t>
      </w:r>
      <w:r w:rsidR="00297FC4">
        <w:rPr>
          <w:b/>
          <w:bCs/>
          <w:color w:val="000000"/>
          <w:sz w:val="28"/>
          <w:szCs w:val="28"/>
          <w:lang w:val="nl-NL"/>
        </w:rPr>
        <w:t xml:space="preserve">Số lượng, </w:t>
      </w:r>
      <w:r w:rsidR="00513178">
        <w:rPr>
          <w:b/>
          <w:bCs/>
          <w:color w:val="000000"/>
          <w:sz w:val="28"/>
          <w:szCs w:val="28"/>
          <w:lang w:val="nl-NL"/>
        </w:rPr>
        <w:t xml:space="preserve">thời gian, </w:t>
      </w:r>
      <w:r w:rsidR="00297FC4">
        <w:rPr>
          <w:b/>
          <w:bCs/>
          <w:color w:val="000000"/>
          <w:sz w:val="28"/>
          <w:szCs w:val="28"/>
          <w:lang w:val="nl-NL"/>
        </w:rPr>
        <w:t>đ</w:t>
      </w:r>
      <w:r w:rsidR="00CC7F7F">
        <w:rPr>
          <w:b/>
          <w:bCs/>
          <w:color w:val="000000"/>
          <w:sz w:val="28"/>
          <w:szCs w:val="28"/>
          <w:lang w:val="nl-NL"/>
        </w:rPr>
        <w:t>ối tượng, nội dung tập huấn</w:t>
      </w:r>
    </w:p>
    <w:p w:rsidR="00CC7F7F" w:rsidRDefault="00CC7F7F" w:rsidP="000E5735">
      <w:pPr>
        <w:pStyle w:val="NormalWeb"/>
        <w:shd w:val="clear" w:color="auto" w:fill="FFFFFF"/>
        <w:spacing w:before="120" w:beforeAutospacing="0" w:after="120" w:afterAutospacing="0"/>
        <w:ind w:firstLine="709"/>
        <w:jc w:val="both"/>
        <w:rPr>
          <w:b/>
          <w:bCs/>
          <w:color w:val="000000"/>
          <w:sz w:val="28"/>
          <w:szCs w:val="28"/>
          <w:lang w:val="nl-NL"/>
        </w:rPr>
      </w:pPr>
      <w:r w:rsidRPr="002F6CFA">
        <w:rPr>
          <w:b/>
          <w:bCs/>
          <w:color w:val="000000"/>
          <w:sz w:val="28"/>
          <w:szCs w:val="28"/>
          <w:lang w:val="nl-NL"/>
        </w:rPr>
        <w:t xml:space="preserve">1. Lớp tập huấn về </w:t>
      </w:r>
      <w:r w:rsidR="00F361EB">
        <w:rPr>
          <w:b/>
          <w:bCs/>
          <w:color w:val="000000"/>
          <w:sz w:val="28"/>
          <w:szCs w:val="28"/>
          <w:lang w:val="nl-NL"/>
        </w:rPr>
        <w:t>ứng dụng CNTT trong hoạt động</w:t>
      </w:r>
      <w:r w:rsidR="00FF7FC7">
        <w:rPr>
          <w:b/>
          <w:bCs/>
          <w:color w:val="000000"/>
          <w:sz w:val="28"/>
          <w:szCs w:val="28"/>
          <w:lang w:val="nl-NL"/>
        </w:rPr>
        <w:t xml:space="preserve"> cơ quan, đơn vị</w:t>
      </w:r>
    </w:p>
    <w:p w:rsidR="00CC7F7F" w:rsidRDefault="002F6CFA" w:rsidP="000E5735">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 xml:space="preserve">1.1. </w:t>
      </w:r>
      <w:r w:rsidR="00CC7F7F">
        <w:rPr>
          <w:bCs/>
          <w:color w:val="000000"/>
          <w:sz w:val="28"/>
          <w:szCs w:val="28"/>
          <w:lang w:val="nl-NL"/>
        </w:rPr>
        <w:t>Số lượng:</w:t>
      </w:r>
      <w:r w:rsidR="00BF6981">
        <w:rPr>
          <w:bCs/>
          <w:color w:val="000000"/>
          <w:sz w:val="28"/>
          <w:szCs w:val="28"/>
          <w:lang w:val="nl-NL"/>
        </w:rPr>
        <w:t xml:space="preserve"> 50 người.</w:t>
      </w:r>
    </w:p>
    <w:p w:rsidR="00CA050B" w:rsidRDefault="00CA050B" w:rsidP="00CA050B">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1.1. Thời gian: 01 ngày, dự kiến Quý I/2020.</w:t>
      </w:r>
    </w:p>
    <w:p w:rsidR="00BF6981" w:rsidRDefault="00CA050B" w:rsidP="00297FC4">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1.3</w:t>
      </w:r>
      <w:r w:rsidR="002F6CFA">
        <w:rPr>
          <w:bCs/>
          <w:color w:val="000000"/>
          <w:sz w:val="28"/>
          <w:szCs w:val="28"/>
          <w:lang w:val="nl-NL"/>
        </w:rPr>
        <w:t>.</w:t>
      </w:r>
      <w:r w:rsidR="00CC7F7F">
        <w:rPr>
          <w:bCs/>
          <w:color w:val="000000"/>
          <w:sz w:val="28"/>
          <w:szCs w:val="28"/>
          <w:lang w:val="nl-NL"/>
        </w:rPr>
        <w:t xml:space="preserve"> Đối tượng:</w:t>
      </w:r>
      <w:r w:rsidR="00513178">
        <w:rPr>
          <w:bCs/>
          <w:color w:val="000000"/>
          <w:sz w:val="28"/>
          <w:szCs w:val="28"/>
          <w:lang w:val="nl-NL"/>
        </w:rPr>
        <w:t xml:space="preserve"> </w:t>
      </w:r>
      <w:r w:rsidR="00BF6981">
        <w:rPr>
          <w:bCs/>
          <w:color w:val="000000"/>
          <w:sz w:val="28"/>
          <w:szCs w:val="28"/>
          <w:lang w:val="nl-NL"/>
        </w:rPr>
        <w:t>Công chức Văn hoá - Xã hội và Văn phòng UBND các xã, thị trấn;</w:t>
      </w:r>
      <w:r w:rsidR="00513178">
        <w:rPr>
          <w:bCs/>
          <w:color w:val="000000"/>
          <w:sz w:val="28"/>
          <w:szCs w:val="28"/>
          <w:lang w:val="nl-NL"/>
        </w:rPr>
        <w:t xml:space="preserve"> c</w:t>
      </w:r>
      <w:r w:rsidR="00BF6981">
        <w:rPr>
          <w:bCs/>
          <w:color w:val="000000"/>
          <w:sz w:val="28"/>
          <w:szCs w:val="28"/>
          <w:lang w:val="nl-NL"/>
        </w:rPr>
        <w:t>án bộ, công chức, viên chức các cơ quan, đơn vị thuộc UBND huyện</w:t>
      </w:r>
      <w:r w:rsidR="00FF7FC7">
        <w:rPr>
          <w:bCs/>
          <w:color w:val="000000"/>
          <w:sz w:val="28"/>
          <w:szCs w:val="28"/>
          <w:lang w:val="nl-NL"/>
        </w:rPr>
        <w:t>.</w:t>
      </w:r>
    </w:p>
    <w:p w:rsidR="00CA050B" w:rsidRDefault="00CA050B" w:rsidP="00CA050B">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1.4. Báo cáo viên: Mời Sở Thông tin và Truyền thông tỉnh.</w:t>
      </w:r>
    </w:p>
    <w:p w:rsidR="00CC7F7F" w:rsidRDefault="00CA050B" w:rsidP="00297FC4">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1.5</w:t>
      </w:r>
      <w:r w:rsidR="002F6CFA">
        <w:rPr>
          <w:bCs/>
          <w:color w:val="000000"/>
          <w:sz w:val="28"/>
          <w:szCs w:val="28"/>
          <w:lang w:val="nl-NL"/>
        </w:rPr>
        <w:t>.</w:t>
      </w:r>
      <w:r w:rsidR="00CC7F7F">
        <w:rPr>
          <w:bCs/>
          <w:color w:val="000000"/>
          <w:sz w:val="28"/>
          <w:szCs w:val="28"/>
          <w:lang w:val="nl-NL"/>
        </w:rPr>
        <w:t xml:space="preserve"> Nội dung:</w:t>
      </w:r>
    </w:p>
    <w:p w:rsidR="00FF7FC7" w:rsidRDefault="00FF7FC7" w:rsidP="002F6CFA">
      <w:pPr>
        <w:spacing w:before="120"/>
        <w:ind w:firstLine="709"/>
        <w:jc w:val="both"/>
        <w:rPr>
          <w:bCs/>
          <w:lang w:val="nl-NL"/>
        </w:rPr>
      </w:pPr>
      <w:r>
        <w:rPr>
          <w:bCs/>
          <w:lang w:val="nl-NL"/>
        </w:rPr>
        <w:t xml:space="preserve">- Một số văn bản của Chính phủ, Bộ Thông tin và Truyền thông, UBND tỉnh Phú Yên liên quan đến lĩnh vực công nghệ thông tin và </w:t>
      </w:r>
      <w:r w:rsidRPr="00C6785F">
        <w:rPr>
          <w:color w:val="000000"/>
        </w:rPr>
        <w:t>một số chủ trương, chính sách chủ động tham gia cuộc C</w:t>
      </w:r>
      <w:r>
        <w:rPr>
          <w:color w:val="000000"/>
        </w:rPr>
        <w:t>ách mạng công nghiệp lần thứ tư.</w:t>
      </w:r>
    </w:p>
    <w:p w:rsidR="002F6CFA" w:rsidRPr="002F6CFA" w:rsidRDefault="002F6CFA" w:rsidP="002F6CFA">
      <w:pPr>
        <w:spacing w:before="120"/>
        <w:ind w:firstLine="709"/>
        <w:jc w:val="both"/>
      </w:pPr>
      <w:r>
        <w:rPr>
          <w:bCs/>
          <w:lang w:val="nl-NL"/>
        </w:rPr>
        <w:t>-</w:t>
      </w:r>
      <w:r w:rsidRPr="002F6CFA">
        <w:rPr>
          <w:bCs/>
          <w:lang w:val="nl-NL"/>
        </w:rPr>
        <w:t xml:space="preserve"> </w:t>
      </w:r>
      <w:r w:rsidRPr="002F6CFA">
        <w:t>Sử dụng hệ thống Quản lý và điều hành hành văn bản để gửi/nhận văn bản trên môi trường mạng.</w:t>
      </w:r>
      <w:r w:rsidR="00FF7FC7">
        <w:t xml:space="preserve"> Sử dụng thư điện tử công vụ để trao đổi công việc.</w:t>
      </w:r>
    </w:p>
    <w:p w:rsidR="002F6CFA" w:rsidRPr="002F6CFA" w:rsidRDefault="002F6CFA" w:rsidP="002F6CFA">
      <w:pPr>
        <w:spacing w:before="120"/>
        <w:ind w:firstLine="709"/>
        <w:jc w:val="both"/>
      </w:pPr>
      <w:r>
        <w:t>-</w:t>
      </w:r>
      <w:r w:rsidRPr="002F6CFA">
        <w:t xml:space="preserve"> Hướng dẫn cài đặt và sử dụng chữ ký số ký và phát hành trên phần mềm Quản lý và điều hành văn bản.</w:t>
      </w:r>
      <w:r w:rsidR="00FF7FC7">
        <w:t xml:space="preserve"> </w:t>
      </w:r>
      <w:r w:rsidRPr="002F6CFA">
        <w:t>Sử dụng cổng dịch vụ công trực tuyến trong thực hiện tiếp nhận và xử lý hồ sơ trực tuyến.</w:t>
      </w:r>
    </w:p>
    <w:p w:rsidR="00297FC4" w:rsidRDefault="00297FC4" w:rsidP="00297FC4">
      <w:pPr>
        <w:pStyle w:val="NormalWeb"/>
        <w:shd w:val="clear" w:color="auto" w:fill="FFFFFF"/>
        <w:spacing w:before="120" w:beforeAutospacing="0" w:after="120" w:afterAutospacing="0"/>
        <w:ind w:firstLine="709"/>
        <w:jc w:val="both"/>
        <w:rPr>
          <w:b/>
          <w:bCs/>
          <w:color w:val="000000"/>
          <w:sz w:val="28"/>
          <w:szCs w:val="28"/>
          <w:lang w:val="nl-NL"/>
        </w:rPr>
      </w:pPr>
      <w:r w:rsidRPr="00CB7618">
        <w:rPr>
          <w:b/>
          <w:bCs/>
          <w:color w:val="000000"/>
          <w:sz w:val="28"/>
          <w:szCs w:val="28"/>
          <w:lang w:val="nl-NL"/>
        </w:rPr>
        <w:t xml:space="preserve">2. Lớp tập huấn về nghiệp vụ công tác </w:t>
      </w:r>
      <w:r w:rsidR="00CB7618">
        <w:rPr>
          <w:b/>
          <w:bCs/>
          <w:color w:val="000000"/>
          <w:sz w:val="28"/>
          <w:szCs w:val="28"/>
          <w:lang w:val="nl-NL"/>
        </w:rPr>
        <w:t xml:space="preserve">quảng lý </w:t>
      </w:r>
      <w:r w:rsidRPr="00CB7618">
        <w:rPr>
          <w:b/>
          <w:bCs/>
          <w:color w:val="000000"/>
          <w:sz w:val="28"/>
          <w:szCs w:val="28"/>
          <w:lang w:val="nl-NL"/>
        </w:rPr>
        <w:t>du</w:t>
      </w:r>
      <w:r w:rsidR="00CB7618">
        <w:rPr>
          <w:b/>
          <w:bCs/>
          <w:color w:val="000000"/>
          <w:sz w:val="28"/>
          <w:szCs w:val="28"/>
          <w:lang w:val="nl-NL"/>
        </w:rPr>
        <w:t xml:space="preserve"> lịch </w:t>
      </w:r>
    </w:p>
    <w:p w:rsidR="00297FC4" w:rsidRDefault="00CA050B" w:rsidP="00297FC4">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2.1.</w:t>
      </w:r>
      <w:r w:rsidR="00FB3C57">
        <w:rPr>
          <w:bCs/>
          <w:color w:val="000000"/>
          <w:sz w:val="28"/>
          <w:szCs w:val="28"/>
          <w:lang w:val="nl-NL"/>
        </w:rPr>
        <w:t xml:space="preserve"> Số lượng: 5</w:t>
      </w:r>
      <w:r w:rsidR="00BF6981">
        <w:rPr>
          <w:bCs/>
          <w:color w:val="000000"/>
          <w:sz w:val="28"/>
          <w:szCs w:val="28"/>
          <w:lang w:val="nl-NL"/>
        </w:rPr>
        <w:t xml:space="preserve">0 người; trong đó người không hưởng lương: </w:t>
      </w:r>
      <w:r w:rsidR="00FB3C57">
        <w:rPr>
          <w:bCs/>
          <w:color w:val="000000"/>
          <w:sz w:val="28"/>
          <w:szCs w:val="28"/>
          <w:lang w:val="nl-NL"/>
        </w:rPr>
        <w:t xml:space="preserve">28 </w:t>
      </w:r>
      <w:r w:rsidR="009469A1">
        <w:rPr>
          <w:bCs/>
          <w:color w:val="000000"/>
          <w:sz w:val="28"/>
          <w:szCs w:val="28"/>
          <w:lang w:val="nl-NL"/>
        </w:rPr>
        <w:t>người.</w:t>
      </w:r>
    </w:p>
    <w:p w:rsidR="00CA050B" w:rsidRDefault="00CA050B" w:rsidP="00CA050B">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2.2. Thời gian: 01 ngày, dự ki</w:t>
      </w:r>
      <w:r w:rsidR="002608E5">
        <w:rPr>
          <w:bCs/>
          <w:color w:val="000000"/>
          <w:sz w:val="28"/>
          <w:szCs w:val="28"/>
          <w:lang w:val="nl-NL"/>
        </w:rPr>
        <w:t>ế</w:t>
      </w:r>
      <w:r>
        <w:rPr>
          <w:bCs/>
          <w:color w:val="000000"/>
          <w:sz w:val="28"/>
          <w:szCs w:val="28"/>
          <w:lang w:val="nl-NL"/>
        </w:rPr>
        <w:t>n quý II/2021.</w:t>
      </w:r>
    </w:p>
    <w:p w:rsidR="00A05D04" w:rsidRDefault="00A05D04" w:rsidP="00A05D04">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2.3. Đối tượng:</w:t>
      </w:r>
      <w:r w:rsidR="00513178">
        <w:rPr>
          <w:bCs/>
          <w:color w:val="000000"/>
          <w:sz w:val="28"/>
          <w:szCs w:val="28"/>
          <w:lang w:val="nl-NL"/>
        </w:rPr>
        <w:t xml:space="preserve"> </w:t>
      </w:r>
      <w:r>
        <w:rPr>
          <w:bCs/>
          <w:color w:val="000000"/>
          <w:sz w:val="28"/>
          <w:szCs w:val="28"/>
          <w:lang w:val="nl-NL"/>
        </w:rPr>
        <w:t>Phó Chủ tịch UBND và công chức Văn hoá - Xã hội các xã, thị trấn;</w:t>
      </w:r>
      <w:r w:rsidR="00513178">
        <w:rPr>
          <w:bCs/>
          <w:color w:val="000000"/>
          <w:sz w:val="28"/>
          <w:szCs w:val="28"/>
          <w:lang w:val="nl-NL"/>
        </w:rPr>
        <w:t xml:space="preserve"> c</w:t>
      </w:r>
      <w:r>
        <w:rPr>
          <w:bCs/>
          <w:color w:val="000000"/>
          <w:sz w:val="28"/>
          <w:szCs w:val="28"/>
          <w:lang w:val="nl-NL"/>
        </w:rPr>
        <w:t>hủ doanh nghiệp, cơ sở và nhân viên lễ tân khách sạn, nhà nghỉ;</w:t>
      </w:r>
      <w:r w:rsidR="00513178">
        <w:rPr>
          <w:bCs/>
          <w:color w:val="000000"/>
          <w:sz w:val="28"/>
          <w:szCs w:val="28"/>
          <w:lang w:val="nl-NL"/>
        </w:rPr>
        <w:t xml:space="preserve"> </w:t>
      </w:r>
      <w:r>
        <w:rPr>
          <w:bCs/>
          <w:color w:val="000000"/>
          <w:sz w:val="28"/>
          <w:szCs w:val="28"/>
          <w:lang w:val="nl-NL"/>
        </w:rPr>
        <w:t>Chủ doanh nghiệp và nhân viên lễ tân các điểm, khu du lịch văn hoá, du lịch sinh thái trên địa bàn huyện.</w:t>
      </w:r>
    </w:p>
    <w:p w:rsidR="00CA050B" w:rsidRPr="00CA050B" w:rsidRDefault="00CA050B" w:rsidP="00A05D04">
      <w:pPr>
        <w:pStyle w:val="NormalWeb"/>
        <w:shd w:val="clear" w:color="auto" w:fill="FFFFFF"/>
        <w:spacing w:before="120" w:beforeAutospacing="0" w:after="120" w:afterAutospacing="0"/>
        <w:ind w:firstLine="709"/>
        <w:jc w:val="both"/>
        <w:rPr>
          <w:sz w:val="28"/>
          <w:szCs w:val="28"/>
        </w:rPr>
      </w:pPr>
      <w:r>
        <w:rPr>
          <w:sz w:val="28"/>
          <w:szCs w:val="28"/>
        </w:rPr>
        <w:t>2.</w:t>
      </w:r>
      <w:r w:rsidR="00A05D04">
        <w:rPr>
          <w:sz w:val="28"/>
          <w:szCs w:val="28"/>
        </w:rPr>
        <w:t>4</w:t>
      </w:r>
      <w:r>
        <w:rPr>
          <w:sz w:val="28"/>
          <w:szCs w:val="28"/>
        </w:rPr>
        <w:t>. Báo cáo viên</w:t>
      </w:r>
      <w:r w:rsidR="00A05D04">
        <w:rPr>
          <w:sz w:val="28"/>
          <w:szCs w:val="28"/>
        </w:rPr>
        <w:t xml:space="preserve">: Mời </w:t>
      </w:r>
      <w:r>
        <w:rPr>
          <w:sz w:val="28"/>
          <w:szCs w:val="28"/>
        </w:rPr>
        <w:t>Sở Văn hoá, Thể thao và Du lịch tỉnh.</w:t>
      </w:r>
    </w:p>
    <w:p w:rsidR="00297FC4" w:rsidRDefault="00CA050B" w:rsidP="00297FC4">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 xml:space="preserve">2.5. </w:t>
      </w:r>
      <w:r w:rsidR="00297FC4">
        <w:rPr>
          <w:bCs/>
          <w:color w:val="000000"/>
          <w:sz w:val="28"/>
          <w:szCs w:val="28"/>
          <w:lang w:val="nl-NL"/>
        </w:rPr>
        <w:t>Nội dung:</w:t>
      </w:r>
    </w:p>
    <w:p w:rsidR="003807F7" w:rsidRPr="003807F7" w:rsidRDefault="001E5DED" w:rsidP="003807F7">
      <w:pPr>
        <w:pStyle w:val="NormalWeb"/>
        <w:shd w:val="clear" w:color="auto" w:fill="FFFFFF"/>
        <w:spacing w:before="120" w:beforeAutospacing="0" w:after="120" w:afterAutospacing="0"/>
        <w:ind w:firstLine="709"/>
        <w:jc w:val="both"/>
        <w:rPr>
          <w:sz w:val="28"/>
          <w:szCs w:val="28"/>
        </w:rPr>
      </w:pPr>
      <w:r>
        <w:rPr>
          <w:sz w:val="28"/>
          <w:szCs w:val="28"/>
        </w:rPr>
        <w:t>-</w:t>
      </w:r>
      <w:r w:rsidR="003807F7" w:rsidRPr="003807F7">
        <w:rPr>
          <w:sz w:val="28"/>
          <w:szCs w:val="28"/>
        </w:rPr>
        <w:t xml:space="preserve"> Luật Du lịch ngày 19</w:t>
      </w:r>
      <w:r w:rsidR="002608E5">
        <w:rPr>
          <w:sz w:val="28"/>
          <w:szCs w:val="28"/>
        </w:rPr>
        <w:t>/</w:t>
      </w:r>
      <w:r w:rsidR="003807F7" w:rsidRPr="003807F7">
        <w:rPr>
          <w:sz w:val="28"/>
          <w:szCs w:val="28"/>
        </w:rPr>
        <w:t>6</w:t>
      </w:r>
      <w:r w:rsidR="002608E5">
        <w:rPr>
          <w:sz w:val="28"/>
          <w:szCs w:val="28"/>
        </w:rPr>
        <w:t>/</w:t>
      </w:r>
      <w:r w:rsidR="003807F7" w:rsidRPr="003807F7">
        <w:rPr>
          <w:sz w:val="28"/>
          <w:szCs w:val="28"/>
        </w:rPr>
        <w:t xml:space="preserve">2017; </w:t>
      </w:r>
      <w:r>
        <w:rPr>
          <w:sz w:val="28"/>
          <w:szCs w:val="28"/>
        </w:rPr>
        <w:t>Nghị định số 168/2017/NĐ-CP ngày 31/12/2017 của Chính phủ Quy định chi ti</w:t>
      </w:r>
      <w:r w:rsidR="009469A1">
        <w:rPr>
          <w:sz w:val="28"/>
          <w:szCs w:val="28"/>
        </w:rPr>
        <w:t>ết một số điều của Luật Du lịch;</w:t>
      </w:r>
    </w:p>
    <w:p w:rsidR="003807F7" w:rsidRPr="003807F7" w:rsidRDefault="003807F7" w:rsidP="00297FC4">
      <w:pPr>
        <w:pStyle w:val="NormalWeb"/>
        <w:shd w:val="clear" w:color="auto" w:fill="FFFFFF"/>
        <w:spacing w:before="120" w:beforeAutospacing="0" w:after="120" w:afterAutospacing="0"/>
        <w:ind w:firstLine="709"/>
        <w:jc w:val="both"/>
        <w:rPr>
          <w:bCs/>
          <w:color w:val="000000"/>
          <w:sz w:val="28"/>
          <w:szCs w:val="28"/>
          <w:lang w:val="nl-NL"/>
        </w:rPr>
      </w:pPr>
      <w:r>
        <w:rPr>
          <w:sz w:val="28"/>
          <w:szCs w:val="28"/>
        </w:rPr>
        <w:t xml:space="preserve">- </w:t>
      </w:r>
      <w:r w:rsidRPr="003807F7">
        <w:rPr>
          <w:sz w:val="28"/>
          <w:szCs w:val="28"/>
        </w:rPr>
        <w:t>Thông tư số 06/2017/TT-BVHTTDL ngày 15</w:t>
      </w:r>
      <w:r w:rsidR="002608E5">
        <w:rPr>
          <w:sz w:val="28"/>
          <w:szCs w:val="28"/>
        </w:rPr>
        <w:t>/</w:t>
      </w:r>
      <w:r w:rsidRPr="003807F7">
        <w:rPr>
          <w:sz w:val="28"/>
          <w:szCs w:val="28"/>
        </w:rPr>
        <w:t>12</w:t>
      </w:r>
      <w:r w:rsidR="002608E5">
        <w:rPr>
          <w:sz w:val="28"/>
          <w:szCs w:val="28"/>
        </w:rPr>
        <w:t>/</w:t>
      </w:r>
      <w:r w:rsidRPr="003807F7">
        <w:rPr>
          <w:sz w:val="28"/>
          <w:szCs w:val="28"/>
        </w:rPr>
        <w:t>2017 của Bộ trưởng B</w:t>
      </w:r>
      <w:r w:rsidR="002608E5">
        <w:rPr>
          <w:sz w:val="28"/>
          <w:szCs w:val="28"/>
        </w:rPr>
        <w:t>ộ Văn hóa, Thể thao và Du lịch Q</w:t>
      </w:r>
      <w:r w:rsidRPr="003807F7">
        <w:rPr>
          <w:sz w:val="28"/>
          <w:szCs w:val="28"/>
        </w:rPr>
        <w:t>uy định chi tiế</w:t>
      </w:r>
      <w:r w:rsidR="002608E5">
        <w:rPr>
          <w:sz w:val="28"/>
          <w:szCs w:val="28"/>
        </w:rPr>
        <w:t>t một số điều của Luật Du lịch và</w:t>
      </w:r>
      <w:r w:rsidRPr="003807F7">
        <w:rPr>
          <w:sz w:val="28"/>
          <w:szCs w:val="28"/>
        </w:rPr>
        <w:t xml:space="preserve"> Thông tư số 13/2019/TT-BVHTTDL ngày 25</w:t>
      </w:r>
      <w:r w:rsidR="002608E5">
        <w:rPr>
          <w:sz w:val="28"/>
          <w:szCs w:val="28"/>
        </w:rPr>
        <w:t>/</w:t>
      </w:r>
      <w:r w:rsidRPr="003807F7">
        <w:rPr>
          <w:sz w:val="28"/>
          <w:szCs w:val="28"/>
        </w:rPr>
        <w:t>12019 của Bộ trưởng Bộ Văn hóa, Thể thao và Du lịch sửa đổi, bổ sung một số điều của Thông tư số 06/2017/TT-BVHTTDL ngày 15</w:t>
      </w:r>
      <w:r w:rsidR="002608E5">
        <w:rPr>
          <w:sz w:val="28"/>
          <w:szCs w:val="28"/>
        </w:rPr>
        <w:t>/</w:t>
      </w:r>
      <w:r w:rsidRPr="003807F7">
        <w:rPr>
          <w:sz w:val="28"/>
          <w:szCs w:val="28"/>
        </w:rPr>
        <w:t>12</w:t>
      </w:r>
      <w:r w:rsidR="002608E5">
        <w:rPr>
          <w:sz w:val="28"/>
          <w:szCs w:val="28"/>
        </w:rPr>
        <w:t>/</w:t>
      </w:r>
      <w:r w:rsidRPr="003807F7">
        <w:rPr>
          <w:sz w:val="28"/>
          <w:szCs w:val="28"/>
        </w:rPr>
        <w:t>2017;</w:t>
      </w:r>
    </w:p>
    <w:p w:rsidR="00CA050B" w:rsidRDefault="001E5DED" w:rsidP="00A05D04">
      <w:pPr>
        <w:pStyle w:val="NormalWeb"/>
        <w:shd w:val="clear" w:color="auto" w:fill="FFFFFF"/>
        <w:spacing w:before="120" w:beforeAutospacing="0" w:after="120" w:afterAutospacing="0"/>
        <w:ind w:firstLine="709"/>
        <w:jc w:val="both"/>
        <w:rPr>
          <w:sz w:val="28"/>
          <w:szCs w:val="28"/>
        </w:rPr>
      </w:pPr>
      <w:r>
        <w:rPr>
          <w:sz w:val="28"/>
          <w:szCs w:val="28"/>
        </w:rPr>
        <w:lastRenderedPageBreak/>
        <w:t>-</w:t>
      </w:r>
      <w:r w:rsidR="00BF6981" w:rsidRPr="003807F7">
        <w:rPr>
          <w:sz w:val="28"/>
          <w:szCs w:val="28"/>
        </w:rPr>
        <w:t xml:space="preserve"> </w:t>
      </w:r>
      <w:r w:rsidR="00D523F9" w:rsidRPr="003807F7">
        <w:rPr>
          <w:sz w:val="28"/>
          <w:szCs w:val="28"/>
        </w:rPr>
        <w:t xml:space="preserve">Quyết định số 981/QĐ-UBND ngày 12/5/2016 của UBND tỉnh Phú Yên </w:t>
      </w:r>
      <w:r w:rsidR="00D523F9">
        <w:rPr>
          <w:sz w:val="28"/>
          <w:szCs w:val="28"/>
        </w:rPr>
        <w:t xml:space="preserve">ban hành </w:t>
      </w:r>
      <w:r w:rsidR="00BF6981" w:rsidRPr="003807F7">
        <w:rPr>
          <w:sz w:val="28"/>
          <w:szCs w:val="28"/>
        </w:rPr>
        <w:t>Bộ quy tắc ứng xử trong hoạt động du lịch trên địa bàn tỉnh Phú Yên, với chủ đề: “Phú Yên - Hấp dẫn v</w:t>
      </w:r>
      <w:r w:rsidR="00D523F9">
        <w:rPr>
          <w:sz w:val="28"/>
          <w:szCs w:val="28"/>
        </w:rPr>
        <w:t>à Thân thiện”</w:t>
      </w:r>
      <w:r>
        <w:rPr>
          <w:sz w:val="28"/>
          <w:szCs w:val="28"/>
        </w:rPr>
        <w:t>.</w:t>
      </w:r>
    </w:p>
    <w:p w:rsidR="00273B76" w:rsidRDefault="00273B76" w:rsidP="00D523F9">
      <w:pPr>
        <w:pStyle w:val="NormalWeb"/>
        <w:shd w:val="clear" w:color="auto" w:fill="FFFFFF"/>
        <w:spacing w:before="120" w:beforeAutospacing="0" w:after="0" w:afterAutospacing="0"/>
        <w:ind w:firstLine="709"/>
        <w:jc w:val="both"/>
        <w:rPr>
          <w:b/>
          <w:bCs/>
          <w:color w:val="000000"/>
          <w:sz w:val="28"/>
          <w:szCs w:val="28"/>
          <w:lang w:val="nl-NL"/>
        </w:rPr>
      </w:pPr>
      <w:r>
        <w:rPr>
          <w:b/>
          <w:bCs/>
          <w:color w:val="000000"/>
          <w:sz w:val="28"/>
          <w:szCs w:val="28"/>
          <w:lang w:val="nl-NL"/>
        </w:rPr>
        <w:t>3. Lớp tập huấn QLNN về Internet, karaoke và</w:t>
      </w:r>
      <w:r w:rsidR="009469A1">
        <w:rPr>
          <w:b/>
          <w:bCs/>
          <w:color w:val="000000"/>
          <w:sz w:val="28"/>
          <w:szCs w:val="28"/>
          <w:lang w:val="nl-NL"/>
        </w:rPr>
        <w:t xml:space="preserve"> hát</w:t>
      </w:r>
      <w:r>
        <w:rPr>
          <w:b/>
          <w:bCs/>
          <w:color w:val="000000"/>
          <w:sz w:val="28"/>
          <w:szCs w:val="28"/>
          <w:lang w:val="nl-NL"/>
        </w:rPr>
        <w:t xml:space="preserve"> nhạc sống</w:t>
      </w:r>
      <w:r w:rsidR="009469A1">
        <w:rPr>
          <w:b/>
          <w:bCs/>
          <w:color w:val="000000"/>
          <w:sz w:val="28"/>
          <w:szCs w:val="28"/>
          <w:lang w:val="nl-NL"/>
        </w:rPr>
        <w:t xml:space="preserve"> (loa kẹo kéo)</w:t>
      </w:r>
    </w:p>
    <w:p w:rsidR="00273B76" w:rsidRDefault="00273B76" w:rsidP="00D523F9">
      <w:pPr>
        <w:pStyle w:val="NormalWeb"/>
        <w:shd w:val="clear" w:color="auto" w:fill="FFFFFF"/>
        <w:spacing w:before="120" w:beforeAutospacing="0" w:after="0" w:afterAutospacing="0"/>
        <w:ind w:firstLine="709"/>
        <w:jc w:val="both"/>
        <w:rPr>
          <w:bCs/>
          <w:color w:val="000000"/>
          <w:sz w:val="28"/>
          <w:szCs w:val="28"/>
          <w:lang w:val="nl-NL"/>
        </w:rPr>
      </w:pPr>
      <w:r w:rsidRPr="00273B76">
        <w:rPr>
          <w:bCs/>
          <w:color w:val="000000"/>
          <w:sz w:val="28"/>
          <w:szCs w:val="28"/>
          <w:lang w:val="nl-NL"/>
        </w:rPr>
        <w:t>3.1.</w:t>
      </w:r>
      <w:r>
        <w:rPr>
          <w:bCs/>
          <w:color w:val="000000"/>
          <w:sz w:val="28"/>
          <w:szCs w:val="28"/>
          <w:lang w:val="nl-NL"/>
        </w:rPr>
        <w:t xml:space="preserve"> Số lượng: 50 người, trong đó người không hưởng lương: 50 người.</w:t>
      </w:r>
    </w:p>
    <w:p w:rsidR="00A05D04" w:rsidRDefault="00A05D04" w:rsidP="00D523F9">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3.2. Thời gian: 02 ngày, dự kiến quý III/2021.</w:t>
      </w:r>
    </w:p>
    <w:p w:rsidR="00A05D04" w:rsidRDefault="00A05D04" w:rsidP="00D523F9">
      <w:pPr>
        <w:pStyle w:val="NormalWeb"/>
        <w:shd w:val="clear" w:color="auto" w:fill="FFFFFF"/>
        <w:spacing w:before="120" w:beforeAutospacing="0" w:after="0" w:afterAutospacing="0"/>
        <w:ind w:firstLine="709"/>
        <w:jc w:val="both"/>
        <w:rPr>
          <w:bCs/>
          <w:color w:val="000000"/>
          <w:sz w:val="28"/>
          <w:szCs w:val="28"/>
          <w:lang w:val="nl-NL"/>
        </w:rPr>
      </w:pPr>
      <w:r w:rsidRPr="00513178">
        <w:rPr>
          <w:bCs/>
          <w:color w:val="000000"/>
          <w:sz w:val="28"/>
          <w:szCs w:val="28"/>
          <w:lang w:val="nl-NL"/>
        </w:rPr>
        <w:t>3.3. Đối tượng:</w:t>
      </w:r>
      <w:r w:rsidR="00513178" w:rsidRPr="00513178">
        <w:rPr>
          <w:bCs/>
          <w:color w:val="000000"/>
          <w:sz w:val="28"/>
          <w:szCs w:val="28"/>
          <w:lang w:val="nl-NL"/>
        </w:rPr>
        <w:t xml:space="preserve"> Là các đại lý Internet, ka</w:t>
      </w:r>
      <w:r w:rsidR="00513178">
        <w:rPr>
          <w:bCs/>
          <w:color w:val="000000"/>
          <w:sz w:val="28"/>
          <w:szCs w:val="28"/>
          <w:lang w:val="nl-NL"/>
        </w:rPr>
        <w:t>raoke và loa kẹo kéo, nhạc sống trên địa bàn huyện.</w:t>
      </w:r>
    </w:p>
    <w:p w:rsidR="00A05D04" w:rsidRDefault="00A05D04" w:rsidP="00D523F9">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3.4. Báo cáo viên của huyện.</w:t>
      </w:r>
    </w:p>
    <w:p w:rsidR="00273B76" w:rsidRDefault="00A05D04" w:rsidP="00D523F9">
      <w:pPr>
        <w:pStyle w:val="NormalWeb"/>
        <w:shd w:val="clear" w:color="auto" w:fill="FFFFFF"/>
        <w:spacing w:before="120" w:beforeAutospacing="0" w:after="0" w:afterAutospacing="0"/>
        <w:ind w:firstLine="709"/>
        <w:jc w:val="both"/>
        <w:rPr>
          <w:bCs/>
          <w:color w:val="000000"/>
          <w:sz w:val="28"/>
          <w:szCs w:val="28"/>
          <w:lang w:val="nl-NL"/>
        </w:rPr>
      </w:pPr>
      <w:r w:rsidRPr="00E16233">
        <w:rPr>
          <w:bCs/>
          <w:color w:val="000000"/>
          <w:sz w:val="28"/>
          <w:szCs w:val="28"/>
          <w:lang w:val="nl-NL"/>
        </w:rPr>
        <w:t>3.5</w:t>
      </w:r>
      <w:r w:rsidR="00273B76" w:rsidRPr="00E16233">
        <w:rPr>
          <w:bCs/>
          <w:color w:val="000000"/>
          <w:sz w:val="28"/>
          <w:szCs w:val="28"/>
          <w:lang w:val="nl-NL"/>
        </w:rPr>
        <w:t>. Nội dung</w:t>
      </w:r>
      <w:r w:rsidR="00E16233" w:rsidRPr="00E16233">
        <w:rPr>
          <w:bCs/>
          <w:color w:val="000000"/>
          <w:sz w:val="28"/>
          <w:szCs w:val="28"/>
          <w:lang w:val="nl-NL"/>
        </w:rPr>
        <w:t>:</w:t>
      </w:r>
    </w:p>
    <w:p w:rsidR="00670A65" w:rsidRDefault="00E16233" w:rsidP="00D523F9">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 xml:space="preserve">- Luật Bưu chính viễn thông năm 2010; Luật Công nghệ thông tin năm 2006; Luật </w:t>
      </w:r>
      <w:r w:rsidR="009469A1">
        <w:rPr>
          <w:bCs/>
          <w:color w:val="000000"/>
          <w:sz w:val="28"/>
          <w:szCs w:val="28"/>
          <w:lang w:val="nl-NL"/>
        </w:rPr>
        <w:t>an toàn thông tin mạng năm 2015;</w:t>
      </w:r>
    </w:p>
    <w:p w:rsidR="00E16233" w:rsidRDefault="00E16233" w:rsidP="00D523F9">
      <w:pPr>
        <w:pStyle w:val="NormalWeb"/>
        <w:shd w:val="clear" w:color="auto" w:fill="FFFFFF"/>
        <w:spacing w:before="120" w:beforeAutospacing="0" w:after="120" w:afterAutospacing="0"/>
        <w:ind w:firstLine="709"/>
        <w:jc w:val="both"/>
        <w:rPr>
          <w:bCs/>
          <w:color w:val="000000"/>
          <w:sz w:val="28"/>
          <w:szCs w:val="28"/>
          <w:lang w:val="nl-NL"/>
        </w:rPr>
      </w:pPr>
      <w:r>
        <w:rPr>
          <w:bCs/>
          <w:color w:val="000000"/>
          <w:sz w:val="28"/>
          <w:szCs w:val="28"/>
          <w:lang w:val="nl-NL"/>
        </w:rPr>
        <w:t>- Nghị định số 72/2013/NĐ-CP ngày 15/7/2013 của Chính phủ về quản lý, cung cấp, sử dụng dịch vụ Internet và thông tin trên mạng</w:t>
      </w:r>
      <w:r w:rsidR="00D523F9">
        <w:rPr>
          <w:bCs/>
          <w:color w:val="000000"/>
          <w:sz w:val="28"/>
          <w:szCs w:val="28"/>
          <w:lang w:val="nl-NL"/>
        </w:rPr>
        <w:t>;</w:t>
      </w:r>
      <w:r w:rsidR="00630949">
        <w:rPr>
          <w:bCs/>
          <w:color w:val="000000"/>
          <w:sz w:val="28"/>
          <w:szCs w:val="28"/>
          <w:lang w:val="nl-NL"/>
        </w:rPr>
        <w:t xml:space="preserve"> </w:t>
      </w:r>
      <w:r>
        <w:rPr>
          <w:bCs/>
          <w:color w:val="000000"/>
          <w:sz w:val="28"/>
          <w:szCs w:val="28"/>
          <w:lang w:val="nl-NL"/>
        </w:rPr>
        <w:t>Nghị định số 27/2018/NĐ-CP ngày</w:t>
      </w:r>
      <w:r w:rsidR="00630949">
        <w:rPr>
          <w:bCs/>
          <w:color w:val="000000"/>
          <w:sz w:val="28"/>
          <w:szCs w:val="28"/>
          <w:lang w:val="nl-NL"/>
        </w:rPr>
        <w:t xml:space="preserve"> 01/3/2018</w:t>
      </w:r>
      <w:r>
        <w:rPr>
          <w:bCs/>
          <w:color w:val="000000"/>
          <w:sz w:val="28"/>
          <w:szCs w:val="28"/>
          <w:lang w:val="nl-NL"/>
        </w:rPr>
        <w:t xml:space="preserve"> của Chính phủ sửa đổi Nghị định số 72/2013/NĐ-CP </w:t>
      </w:r>
      <w:r w:rsidR="00630949">
        <w:rPr>
          <w:bCs/>
          <w:color w:val="000000"/>
          <w:sz w:val="28"/>
          <w:szCs w:val="28"/>
          <w:lang w:val="nl-NL"/>
        </w:rPr>
        <w:t>ngày 15/7/2013</w:t>
      </w:r>
      <w:r>
        <w:rPr>
          <w:bCs/>
          <w:color w:val="000000"/>
          <w:sz w:val="28"/>
          <w:szCs w:val="28"/>
          <w:lang w:val="nl-NL"/>
        </w:rPr>
        <w:t xml:space="preserve"> của Chính phủ;</w:t>
      </w:r>
    </w:p>
    <w:p w:rsidR="00E16233" w:rsidRDefault="00E16233" w:rsidP="006C181B">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 Nghị định số 15/2020/NĐ-CP</w:t>
      </w:r>
      <w:r w:rsidR="00630949">
        <w:rPr>
          <w:bCs/>
          <w:color w:val="000000"/>
          <w:sz w:val="28"/>
          <w:szCs w:val="28"/>
          <w:lang w:val="nl-NL"/>
        </w:rPr>
        <w:t xml:space="preserve"> ngày 03/02/2020 của Chính phủ Quy định xử phạt vi phạm hành chính trong lĩnh vực bưu chính, viễn thông, tần số vô tiến điện, công nghệ</w:t>
      </w:r>
      <w:r w:rsidR="009469A1">
        <w:rPr>
          <w:bCs/>
          <w:color w:val="000000"/>
          <w:sz w:val="28"/>
          <w:szCs w:val="28"/>
          <w:lang w:val="nl-NL"/>
        </w:rPr>
        <w:t xml:space="preserve"> thông tin và giao dịch điện tử;</w:t>
      </w:r>
    </w:p>
    <w:p w:rsidR="009469A1" w:rsidRPr="009469A1" w:rsidRDefault="009469A1" w:rsidP="009469A1">
      <w:pPr>
        <w:pStyle w:val="NormalWeb"/>
        <w:shd w:val="clear" w:color="auto" w:fill="FFFFFF"/>
        <w:spacing w:before="120" w:beforeAutospacing="0" w:after="0" w:afterAutospacing="0"/>
        <w:ind w:firstLine="709"/>
        <w:jc w:val="both"/>
        <w:rPr>
          <w:color w:val="000000"/>
          <w:sz w:val="28"/>
          <w:szCs w:val="28"/>
        </w:rPr>
      </w:pPr>
      <w:r>
        <w:rPr>
          <w:bCs/>
          <w:color w:val="000000"/>
          <w:sz w:val="28"/>
          <w:szCs w:val="28"/>
          <w:lang w:val="nl-NL"/>
        </w:rPr>
        <w:t xml:space="preserve">- Chỉ thị số 09/CT-UBND ngày 20/7/2015 của UBND tỉnh Phú Yên về việc tăng cường quản lý hoạt động “hát nhạc sống” trên địa bàn tỉnh Phú Yên. </w:t>
      </w:r>
    </w:p>
    <w:p w:rsidR="00CC7F7F" w:rsidRPr="00297FC4" w:rsidRDefault="00F43A00" w:rsidP="006C181B">
      <w:pPr>
        <w:pStyle w:val="NormalWeb"/>
        <w:shd w:val="clear" w:color="auto" w:fill="FFFFFF"/>
        <w:spacing w:before="120" w:beforeAutospacing="0" w:after="0" w:afterAutospacing="0"/>
        <w:ind w:firstLine="709"/>
        <w:jc w:val="both"/>
        <w:rPr>
          <w:bCs/>
          <w:color w:val="000000"/>
          <w:sz w:val="28"/>
          <w:szCs w:val="28"/>
          <w:lang w:val="nl-NL"/>
        </w:rPr>
      </w:pPr>
      <w:r>
        <w:rPr>
          <w:b/>
          <w:bCs/>
          <w:color w:val="000000"/>
          <w:sz w:val="28"/>
          <w:szCs w:val="28"/>
          <w:lang w:val="nl-NL"/>
        </w:rPr>
        <w:t>4</w:t>
      </w:r>
      <w:r w:rsidR="00CC7F7F" w:rsidRPr="00A0057D">
        <w:rPr>
          <w:b/>
          <w:bCs/>
          <w:color w:val="000000"/>
          <w:sz w:val="28"/>
          <w:szCs w:val="28"/>
          <w:lang w:val="nl-NL"/>
        </w:rPr>
        <w:t>. Lớp tập huấn nghiệp vụ công tác gia đình</w:t>
      </w:r>
      <w:r w:rsidR="00297FC4" w:rsidRPr="00A0057D">
        <w:rPr>
          <w:b/>
          <w:bCs/>
          <w:color w:val="000000"/>
          <w:sz w:val="28"/>
          <w:szCs w:val="28"/>
          <w:lang w:val="nl-NL"/>
        </w:rPr>
        <w:t xml:space="preserve"> </w:t>
      </w:r>
    </w:p>
    <w:p w:rsidR="00A0057D" w:rsidRPr="00CC7F7F" w:rsidRDefault="00F43A00" w:rsidP="006C181B">
      <w:pPr>
        <w:pStyle w:val="NormalWeb"/>
        <w:shd w:val="clear" w:color="auto" w:fill="FFFFFF"/>
        <w:spacing w:before="120" w:beforeAutospacing="0" w:after="0" w:afterAutospacing="0"/>
        <w:ind w:firstLine="720"/>
        <w:jc w:val="both"/>
        <w:rPr>
          <w:bCs/>
          <w:color w:val="000000"/>
          <w:sz w:val="28"/>
          <w:szCs w:val="28"/>
          <w:lang w:val="nl-NL"/>
        </w:rPr>
      </w:pPr>
      <w:r>
        <w:rPr>
          <w:bCs/>
          <w:color w:val="000000"/>
          <w:sz w:val="28"/>
          <w:szCs w:val="28"/>
          <w:lang w:val="nl-NL"/>
        </w:rPr>
        <w:t>4</w:t>
      </w:r>
      <w:r w:rsidR="00A0057D">
        <w:rPr>
          <w:bCs/>
          <w:color w:val="000000"/>
          <w:sz w:val="28"/>
          <w:szCs w:val="28"/>
          <w:lang w:val="nl-NL"/>
        </w:rPr>
        <w:t xml:space="preserve">.1. </w:t>
      </w:r>
      <w:r w:rsidR="00A0057D" w:rsidRPr="00CC7F7F">
        <w:rPr>
          <w:bCs/>
          <w:color w:val="000000"/>
          <w:sz w:val="28"/>
          <w:szCs w:val="28"/>
          <w:lang w:val="nl-NL"/>
        </w:rPr>
        <w:t>Số lượng</w:t>
      </w:r>
      <w:r w:rsidR="00E45388">
        <w:rPr>
          <w:bCs/>
          <w:color w:val="000000"/>
          <w:sz w:val="28"/>
          <w:szCs w:val="28"/>
          <w:lang w:val="nl-NL"/>
        </w:rPr>
        <w:t>: 68 người</w:t>
      </w:r>
      <w:r w:rsidR="00A0057D">
        <w:rPr>
          <w:bCs/>
          <w:color w:val="000000"/>
          <w:sz w:val="28"/>
          <w:szCs w:val="28"/>
          <w:lang w:val="nl-NL"/>
        </w:rPr>
        <w:t>; tr</w:t>
      </w:r>
      <w:r w:rsidR="00E45388">
        <w:rPr>
          <w:bCs/>
          <w:color w:val="000000"/>
          <w:sz w:val="28"/>
          <w:szCs w:val="28"/>
          <w:lang w:val="nl-NL"/>
        </w:rPr>
        <w:t>ong đó người không hưởng lương 35</w:t>
      </w:r>
      <w:r w:rsidR="00A0057D">
        <w:rPr>
          <w:bCs/>
          <w:color w:val="000000"/>
          <w:sz w:val="28"/>
          <w:szCs w:val="28"/>
          <w:lang w:val="nl-NL"/>
        </w:rPr>
        <w:t xml:space="preserve"> người.</w:t>
      </w:r>
    </w:p>
    <w:p w:rsidR="00E45388" w:rsidRDefault="00E45388" w:rsidP="006C181B">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 xml:space="preserve">4.2. Thời gian: 02 ngày, dự kiến quý II/2021. </w:t>
      </w:r>
    </w:p>
    <w:p w:rsidR="00A0057D" w:rsidRDefault="00F43A00" w:rsidP="006C181B">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4</w:t>
      </w:r>
      <w:r w:rsidR="00D46698">
        <w:rPr>
          <w:bCs/>
          <w:color w:val="000000"/>
          <w:sz w:val="28"/>
          <w:szCs w:val="28"/>
          <w:lang w:val="nl-NL"/>
        </w:rPr>
        <w:t>.3</w:t>
      </w:r>
      <w:r w:rsidR="00A0057D">
        <w:rPr>
          <w:bCs/>
          <w:color w:val="000000"/>
          <w:sz w:val="28"/>
          <w:szCs w:val="28"/>
          <w:lang w:val="nl-NL"/>
        </w:rPr>
        <w:t>. Đối tượng:</w:t>
      </w:r>
      <w:r w:rsidR="00FC3D61">
        <w:rPr>
          <w:bCs/>
          <w:color w:val="000000"/>
          <w:sz w:val="28"/>
          <w:szCs w:val="28"/>
          <w:lang w:val="nl-NL"/>
        </w:rPr>
        <w:t xml:space="preserve"> Phó c</w:t>
      </w:r>
      <w:r w:rsidR="00E45388">
        <w:rPr>
          <w:bCs/>
          <w:color w:val="000000"/>
          <w:sz w:val="28"/>
          <w:szCs w:val="28"/>
          <w:lang w:val="nl-NL"/>
        </w:rPr>
        <w:t>hủ tịch UBND; c</w:t>
      </w:r>
      <w:r w:rsidR="00A0057D">
        <w:rPr>
          <w:bCs/>
          <w:color w:val="000000"/>
          <w:sz w:val="28"/>
          <w:szCs w:val="28"/>
          <w:lang w:val="nl-NL"/>
        </w:rPr>
        <w:t>hủ tịch hoặc phó chủ tịch Hội LHPN và công chức Văn hoá</w:t>
      </w:r>
      <w:r w:rsidR="00513178">
        <w:rPr>
          <w:bCs/>
          <w:color w:val="000000"/>
          <w:sz w:val="28"/>
          <w:szCs w:val="28"/>
          <w:lang w:val="nl-NL"/>
        </w:rPr>
        <w:t xml:space="preserve"> - Xã hội UBND các xã, thị trấn; c</w:t>
      </w:r>
      <w:r w:rsidR="00E45388">
        <w:rPr>
          <w:bCs/>
          <w:color w:val="000000"/>
          <w:sz w:val="28"/>
          <w:szCs w:val="28"/>
          <w:lang w:val="nl-NL"/>
        </w:rPr>
        <w:t>hủ nhiệm 35</w:t>
      </w:r>
      <w:r w:rsidR="00A0057D">
        <w:rPr>
          <w:bCs/>
          <w:color w:val="000000"/>
          <w:sz w:val="28"/>
          <w:szCs w:val="28"/>
          <w:lang w:val="nl-NL"/>
        </w:rPr>
        <w:t xml:space="preserve"> câu lạc bộ gia đình và phát triển.</w:t>
      </w:r>
    </w:p>
    <w:p w:rsidR="00D46698" w:rsidRDefault="00D46698" w:rsidP="006C181B">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4.4. Báo cáo viên: Mời Sở Văn hoá, Thể thao và Du lịch tỉnh.</w:t>
      </w:r>
    </w:p>
    <w:p w:rsidR="00A0057D" w:rsidRDefault="00F43A00" w:rsidP="006C181B">
      <w:pPr>
        <w:pStyle w:val="NormalWeb"/>
        <w:shd w:val="clear" w:color="auto" w:fill="FFFFFF"/>
        <w:spacing w:before="120" w:beforeAutospacing="0" w:after="0" w:afterAutospacing="0"/>
        <w:ind w:firstLine="709"/>
        <w:jc w:val="both"/>
        <w:rPr>
          <w:bCs/>
          <w:color w:val="000000"/>
          <w:sz w:val="28"/>
          <w:szCs w:val="28"/>
          <w:lang w:val="nl-NL"/>
        </w:rPr>
      </w:pPr>
      <w:r>
        <w:rPr>
          <w:bCs/>
          <w:color w:val="000000"/>
          <w:sz w:val="28"/>
          <w:szCs w:val="28"/>
          <w:lang w:val="nl-NL"/>
        </w:rPr>
        <w:t>4</w:t>
      </w:r>
      <w:r w:rsidR="00D46698">
        <w:rPr>
          <w:bCs/>
          <w:color w:val="000000"/>
          <w:sz w:val="28"/>
          <w:szCs w:val="28"/>
          <w:lang w:val="nl-NL"/>
        </w:rPr>
        <w:t>.5</w:t>
      </w:r>
      <w:r w:rsidR="00A0057D">
        <w:rPr>
          <w:bCs/>
          <w:color w:val="000000"/>
          <w:sz w:val="28"/>
          <w:szCs w:val="28"/>
          <w:lang w:val="nl-NL"/>
        </w:rPr>
        <w:t>. Nội dung:</w:t>
      </w:r>
    </w:p>
    <w:p w:rsidR="00A0057D" w:rsidRDefault="00A0057D" w:rsidP="006C181B">
      <w:pPr>
        <w:pStyle w:val="NormalWeb"/>
        <w:shd w:val="clear" w:color="auto" w:fill="FFFFFF"/>
        <w:spacing w:before="120" w:beforeAutospacing="0" w:after="0" w:afterAutospacing="0"/>
        <w:ind w:firstLine="709"/>
        <w:jc w:val="both"/>
        <w:rPr>
          <w:sz w:val="28"/>
          <w:szCs w:val="28"/>
        </w:rPr>
      </w:pPr>
      <w:r>
        <w:rPr>
          <w:sz w:val="28"/>
          <w:szCs w:val="28"/>
        </w:rPr>
        <w:t>-</w:t>
      </w:r>
      <w:r w:rsidRPr="00D24D70">
        <w:rPr>
          <w:sz w:val="28"/>
          <w:szCs w:val="28"/>
        </w:rPr>
        <w:t xml:space="preserve"> </w:t>
      </w:r>
      <w:r w:rsidR="00FC3D61">
        <w:rPr>
          <w:sz w:val="28"/>
          <w:szCs w:val="28"/>
        </w:rPr>
        <w:t>Quán triệt,</w:t>
      </w:r>
      <w:r w:rsidRPr="00D24D70">
        <w:rPr>
          <w:sz w:val="28"/>
          <w:szCs w:val="28"/>
        </w:rPr>
        <w:t xml:space="preserve"> phổ biến các </w:t>
      </w:r>
      <w:r w:rsidR="00FC3D61">
        <w:rPr>
          <w:sz w:val="28"/>
          <w:szCs w:val="28"/>
        </w:rPr>
        <w:t>v</w:t>
      </w:r>
      <w:r w:rsidRPr="00D24D70">
        <w:rPr>
          <w:sz w:val="28"/>
          <w:szCs w:val="28"/>
        </w:rPr>
        <w:t>ăn bản của Trung ương và của tỉnh về công tác gia đình, phòng, chống bạo lực gia đình. Hướng dẫn việc thu thập, báo cáo số liệu thông tin về gia đình và</w:t>
      </w:r>
      <w:r w:rsidR="009469A1">
        <w:rPr>
          <w:sz w:val="28"/>
          <w:szCs w:val="28"/>
        </w:rPr>
        <w:t xml:space="preserve"> phòng, chống bạo lực gia đình;</w:t>
      </w:r>
    </w:p>
    <w:p w:rsidR="00A0057D" w:rsidRDefault="00A0057D" w:rsidP="00A0057D">
      <w:pPr>
        <w:pStyle w:val="NormalWeb"/>
        <w:shd w:val="clear" w:color="auto" w:fill="FFFFFF"/>
        <w:spacing w:before="120" w:beforeAutospacing="0" w:after="120" w:afterAutospacing="0"/>
        <w:ind w:firstLine="709"/>
        <w:jc w:val="both"/>
        <w:rPr>
          <w:sz w:val="28"/>
          <w:szCs w:val="28"/>
        </w:rPr>
      </w:pPr>
      <w:r>
        <w:rPr>
          <w:sz w:val="28"/>
          <w:szCs w:val="28"/>
        </w:rPr>
        <w:t>-</w:t>
      </w:r>
      <w:r w:rsidRPr="00D24D70">
        <w:rPr>
          <w:sz w:val="28"/>
          <w:szCs w:val="28"/>
        </w:rPr>
        <w:t xml:space="preserve"> </w:t>
      </w:r>
      <w:r w:rsidR="00FC3D61">
        <w:rPr>
          <w:sz w:val="28"/>
          <w:szCs w:val="28"/>
        </w:rPr>
        <w:t>T</w:t>
      </w:r>
      <w:r w:rsidRPr="00D24D70">
        <w:rPr>
          <w:sz w:val="28"/>
          <w:szCs w:val="28"/>
        </w:rPr>
        <w:t>riển khai Quyết định ban hành thí điểm “Bộ tiêu chí ứng xử trong gia đình” của Bộ Văn hóa, Thể thao và Du lịch. Hướng dẫn kỹ năng nhận diện hành vi bạo lực gia đình; làm việc với người bị bạo lực; làm việc với người gây bạo lực và một số kỹ năng xây dựng và tổ chức sinh hoạt CLB gia đình</w:t>
      </w:r>
      <w:r>
        <w:rPr>
          <w:sz w:val="28"/>
          <w:szCs w:val="28"/>
        </w:rPr>
        <w:t xml:space="preserve"> phát triển bền vững</w:t>
      </w:r>
      <w:r w:rsidR="009469A1">
        <w:rPr>
          <w:sz w:val="28"/>
          <w:szCs w:val="28"/>
        </w:rPr>
        <w:t>;</w:t>
      </w:r>
    </w:p>
    <w:p w:rsidR="00D46698" w:rsidRPr="00E16233" w:rsidRDefault="00A0057D" w:rsidP="00E16233">
      <w:pPr>
        <w:pStyle w:val="NormalWeb"/>
        <w:shd w:val="clear" w:color="auto" w:fill="FFFFFF"/>
        <w:spacing w:before="120" w:beforeAutospacing="0" w:after="120" w:afterAutospacing="0"/>
        <w:ind w:firstLine="709"/>
        <w:jc w:val="both"/>
        <w:rPr>
          <w:bCs/>
          <w:color w:val="000000"/>
          <w:sz w:val="28"/>
          <w:szCs w:val="28"/>
          <w:lang w:val="nl-NL"/>
        </w:rPr>
      </w:pPr>
      <w:r>
        <w:rPr>
          <w:sz w:val="28"/>
          <w:szCs w:val="28"/>
        </w:rPr>
        <w:t>-</w:t>
      </w:r>
      <w:r w:rsidRPr="00D24D70">
        <w:rPr>
          <w:sz w:val="28"/>
          <w:szCs w:val="28"/>
        </w:rPr>
        <w:t xml:space="preserve"> Trao đổi, chia sẻ những kinh nghiệm, kỹ năng trong thực hiện công tác gia đình và phòng, chống bạo lực gia đình tại cơ sở</w:t>
      </w:r>
      <w:r>
        <w:rPr>
          <w:sz w:val="28"/>
          <w:szCs w:val="28"/>
        </w:rPr>
        <w:t>.</w:t>
      </w:r>
      <w:bookmarkStart w:id="1" w:name="bookmark5"/>
    </w:p>
    <w:p w:rsidR="000E5735" w:rsidRPr="00297FC4" w:rsidRDefault="00FC3D61" w:rsidP="00297FC4">
      <w:pPr>
        <w:pStyle w:val="NormalWeb"/>
        <w:shd w:val="clear" w:color="auto" w:fill="FFFFFF"/>
        <w:spacing w:before="120" w:beforeAutospacing="0" w:after="120" w:afterAutospacing="0"/>
        <w:ind w:firstLine="709"/>
        <w:jc w:val="both"/>
        <w:rPr>
          <w:szCs w:val="28"/>
        </w:rPr>
      </w:pPr>
      <w:r>
        <w:rPr>
          <w:b/>
          <w:color w:val="000000"/>
          <w:sz w:val="28"/>
          <w:szCs w:val="28"/>
          <w:lang w:val="nl-NL"/>
        </w:rPr>
        <w:lastRenderedPageBreak/>
        <w:t>III</w:t>
      </w:r>
      <w:r w:rsidR="000E5735">
        <w:rPr>
          <w:b/>
          <w:color w:val="000000"/>
          <w:sz w:val="28"/>
          <w:szCs w:val="28"/>
          <w:lang w:val="nl-NL"/>
        </w:rPr>
        <w:t>. Kinh phí</w:t>
      </w:r>
    </w:p>
    <w:p w:rsidR="000E5735" w:rsidRPr="00297FC4" w:rsidRDefault="00A27251" w:rsidP="00297FC4">
      <w:pPr>
        <w:pStyle w:val="NormalWeb"/>
        <w:shd w:val="clear" w:color="auto" w:fill="FFFFFF"/>
        <w:spacing w:before="120" w:beforeAutospacing="0" w:after="0" w:afterAutospacing="0"/>
        <w:ind w:firstLine="720"/>
        <w:jc w:val="both"/>
        <w:rPr>
          <w:sz w:val="28"/>
          <w:szCs w:val="28"/>
        </w:rPr>
      </w:pPr>
      <w:r>
        <w:rPr>
          <w:color w:val="000000"/>
          <w:sz w:val="28"/>
          <w:szCs w:val="28"/>
          <w:lang w:val="nl-NL"/>
        </w:rPr>
        <w:t>Kinh phí tổ chức tập huấn được bố trí vào dự toán chi ngân sách năm 2021 của Phòng Văn hoá và Thông tin huyện.</w:t>
      </w:r>
      <w:r>
        <w:rPr>
          <w:sz w:val="28"/>
          <w:szCs w:val="28"/>
        </w:rPr>
        <w:t xml:space="preserve"> </w:t>
      </w:r>
      <w:r w:rsidR="000E5735">
        <w:rPr>
          <w:color w:val="000000"/>
          <w:sz w:val="28"/>
          <w:szCs w:val="28"/>
          <w:lang w:val="nl-NL"/>
        </w:rPr>
        <w:t>Phòng Văn hoá và Thông tin huyện</w:t>
      </w:r>
      <w:r w:rsidR="000E5735">
        <w:rPr>
          <w:sz w:val="28"/>
          <w:szCs w:val="28"/>
        </w:rPr>
        <w:t xml:space="preserve"> lập dự trù kinh phí </w:t>
      </w:r>
      <w:r w:rsidR="00297FC4">
        <w:rPr>
          <w:sz w:val="28"/>
          <w:szCs w:val="28"/>
        </w:rPr>
        <w:t>tập huấn</w:t>
      </w:r>
      <w:r w:rsidR="000E5735">
        <w:rPr>
          <w:sz w:val="28"/>
          <w:szCs w:val="28"/>
        </w:rPr>
        <w:t xml:space="preserve"> gửi Phòng Tài chính - Kế hoạch huyện thẩm định, trình UBND huyện phê duyệt. </w:t>
      </w:r>
    </w:p>
    <w:p w:rsidR="000E5735" w:rsidRDefault="000E5735" w:rsidP="00297FC4">
      <w:pPr>
        <w:spacing w:before="120"/>
        <w:ind w:firstLine="720"/>
        <w:jc w:val="both"/>
      </w:pPr>
      <w:r>
        <w:rPr>
          <w:b/>
          <w:bCs/>
          <w:lang w:val="vi-VN"/>
        </w:rPr>
        <w:t>Điều 2.</w:t>
      </w:r>
      <w:r>
        <w:rPr>
          <w:lang w:val="vi-VN"/>
        </w:rPr>
        <w:t xml:space="preserve"> </w:t>
      </w:r>
      <w:r>
        <w:t>Trưởng Phòng Văn hoá và Thông tin huyện</w:t>
      </w:r>
      <w:r>
        <w:rPr>
          <w:lang w:val="vi-VN"/>
        </w:rPr>
        <w:t xml:space="preserve"> có trách nhiệm </w:t>
      </w:r>
      <w:r>
        <w:t xml:space="preserve">phối hợp với các cơ quan chuyên môn tham mưu UBND huyện </w:t>
      </w:r>
      <w:r w:rsidR="00297FC4">
        <w:t xml:space="preserve">ra Quyết định mở </w:t>
      </w:r>
      <w:r w:rsidR="00920E74">
        <w:t xml:space="preserve">các </w:t>
      </w:r>
      <w:r w:rsidR="00297FC4">
        <w:t xml:space="preserve">lớp để </w:t>
      </w:r>
      <w:r>
        <w:t xml:space="preserve">thực hiện </w:t>
      </w:r>
      <w:r w:rsidR="00920E74">
        <w:t xml:space="preserve">những </w:t>
      </w:r>
      <w:r w:rsidR="00BF6981">
        <w:t xml:space="preserve">nội dung </w:t>
      </w:r>
      <w:r>
        <w:t xml:space="preserve">quy định tại </w:t>
      </w:r>
      <w:r>
        <w:rPr>
          <w:lang w:val="vi-VN"/>
        </w:rPr>
        <w:t>Điều 1 Quy</w:t>
      </w:r>
      <w:r>
        <w:t>ế</w:t>
      </w:r>
      <w:r>
        <w:rPr>
          <w:lang w:val="vi-VN"/>
        </w:rPr>
        <w:t xml:space="preserve">t định này và báo cáo </w:t>
      </w:r>
      <w:r>
        <w:t xml:space="preserve">UBND huyện </w:t>
      </w:r>
      <w:r>
        <w:rPr>
          <w:lang w:val="vi-VN"/>
        </w:rPr>
        <w:t>kết qu</w:t>
      </w:r>
      <w:r>
        <w:t xml:space="preserve">ả </w:t>
      </w:r>
      <w:r w:rsidR="00BF6981">
        <w:t xml:space="preserve">thực hiện </w:t>
      </w:r>
      <w:r>
        <w:rPr>
          <w:lang w:val="vi-VN"/>
        </w:rPr>
        <w:t>để theo dõi chỉ đạo.</w:t>
      </w:r>
    </w:p>
    <w:p w:rsidR="000E5735" w:rsidRDefault="000E5735" w:rsidP="000E5735">
      <w:pPr>
        <w:spacing w:before="120"/>
        <w:ind w:firstLine="720"/>
      </w:pPr>
      <w:r>
        <w:rPr>
          <w:b/>
          <w:bCs/>
          <w:lang w:val="vi-VN"/>
        </w:rPr>
        <w:t>Điều 3.</w:t>
      </w:r>
      <w:r>
        <w:rPr>
          <w:lang w:val="vi-VN"/>
        </w:rPr>
        <w:t xml:space="preserve"> Quyết định này có hiệu lực thi hành kể từ ngày ký.</w:t>
      </w:r>
    </w:p>
    <w:p w:rsidR="000E5735" w:rsidRDefault="000E5735" w:rsidP="000E5735">
      <w:pPr>
        <w:spacing w:before="120"/>
        <w:ind w:firstLine="720"/>
        <w:jc w:val="both"/>
      </w:pPr>
      <w:r>
        <w:rPr>
          <w:b/>
          <w:bCs/>
          <w:lang w:val="vi-VN"/>
        </w:rPr>
        <w:t>Điều 4.</w:t>
      </w:r>
      <w:r>
        <w:rPr>
          <w:lang w:val="vi-VN"/>
        </w:rPr>
        <w:t xml:space="preserve"> Chánh Văn phòng </w:t>
      </w:r>
      <w:r w:rsidR="00FC3D61">
        <w:t>HĐND và</w:t>
      </w:r>
      <w:r>
        <w:t xml:space="preserve"> U</w:t>
      </w:r>
      <w:r>
        <w:rPr>
          <w:lang w:val="vi-VN"/>
        </w:rPr>
        <w:t>BND</w:t>
      </w:r>
      <w:r>
        <w:t xml:space="preserve"> huyện</w:t>
      </w:r>
      <w:r w:rsidR="00297FC4">
        <w:rPr>
          <w:lang w:val="vi-VN"/>
        </w:rPr>
        <w:t>,</w:t>
      </w:r>
      <w:r>
        <w:rPr>
          <w:lang w:val="vi-VN"/>
        </w:rPr>
        <w:t xml:space="preserve"> </w:t>
      </w:r>
      <w:r>
        <w:t xml:space="preserve">Trưởng các Phòng: Nội vụ, Văn hoá và Thông tin, </w:t>
      </w:r>
      <w:r w:rsidR="00297FC4">
        <w:t>Tài chính - Kế hoạch</w:t>
      </w:r>
      <w:r w:rsidR="004F40CA">
        <w:t>, C</w:t>
      </w:r>
      <w:r>
        <w:t>hủ tịch UBND các xã, thị trấn và các cơ quan, đơn vị liên quan</w:t>
      </w:r>
      <w:r>
        <w:rPr>
          <w:lang w:val="vi-VN"/>
        </w:rPr>
        <w:t xml:space="preserve"> chịu trách nhiệm thi hành Quyết định này./.</w:t>
      </w:r>
    </w:p>
    <w:bookmarkEnd w:id="1"/>
    <w:p w:rsidR="000E5735" w:rsidRPr="00B531A6" w:rsidRDefault="000E5735" w:rsidP="000E5735">
      <w:pPr>
        <w:pStyle w:val="NormalWeb"/>
        <w:shd w:val="clear" w:color="auto" w:fill="FFFFFF"/>
        <w:spacing w:before="120" w:beforeAutospacing="0" w:after="0" w:afterAutospacing="0"/>
        <w:jc w:val="both"/>
        <w:rPr>
          <w:color w:val="000000"/>
          <w:sz w:val="28"/>
          <w:szCs w:val="28"/>
          <w:lang w:val="nl-NL"/>
        </w:rPr>
      </w:pPr>
      <w:r>
        <w:rPr>
          <w:color w:val="000000"/>
          <w:sz w:val="28"/>
          <w:szCs w:val="28"/>
          <w:lang w:val="nl-NL"/>
        </w:rPr>
        <w:t xml:space="preserve"> </w:t>
      </w:r>
    </w:p>
    <w:tbl>
      <w:tblPr>
        <w:tblW w:w="9072" w:type="dxa"/>
        <w:tblLook w:val="01E0" w:firstRow="1" w:lastRow="1" w:firstColumn="1" w:lastColumn="1" w:noHBand="0" w:noVBand="0"/>
      </w:tblPr>
      <w:tblGrid>
        <w:gridCol w:w="5778"/>
        <w:gridCol w:w="3294"/>
      </w:tblGrid>
      <w:tr w:rsidR="000E5735" w:rsidRPr="00B531A6" w:rsidTr="000A0E48">
        <w:trPr>
          <w:trHeight w:val="1133"/>
        </w:trPr>
        <w:tc>
          <w:tcPr>
            <w:tcW w:w="5778" w:type="dxa"/>
          </w:tcPr>
          <w:p w:rsidR="000E5735" w:rsidRPr="00B531A6" w:rsidRDefault="000E5735" w:rsidP="000A0E48">
            <w:pPr>
              <w:spacing w:before="40"/>
              <w:jc w:val="both"/>
              <w:rPr>
                <w:i/>
                <w:color w:val="000000"/>
                <w:sz w:val="24"/>
                <w:lang w:val="pt-BR"/>
              </w:rPr>
            </w:pPr>
            <w:r w:rsidRPr="00B531A6">
              <w:rPr>
                <w:b/>
                <w:bCs/>
                <w:i/>
                <w:iCs/>
                <w:color w:val="000000"/>
                <w:sz w:val="24"/>
                <w:lang w:val="pt-BR"/>
              </w:rPr>
              <w:t>Nơi nhận</w:t>
            </w:r>
            <w:r w:rsidRPr="00B531A6">
              <w:rPr>
                <w:b/>
                <w:bCs/>
                <w:i/>
                <w:color w:val="000000"/>
                <w:sz w:val="24"/>
                <w:lang w:val="pt-BR"/>
              </w:rPr>
              <w:t>:</w:t>
            </w:r>
          </w:p>
          <w:p w:rsidR="000E5735" w:rsidRPr="00B531A6" w:rsidRDefault="000E5735" w:rsidP="000A0E48">
            <w:pPr>
              <w:spacing w:before="40"/>
              <w:ind w:right="-37"/>
              <w:rPr>
                <w:color w:val="000000"/>
                <w:sz w:val="22"/>
                <w:szCs w:val="22"/>
                <w:lang w:val="pt-BR"/>
              </w:rPr>
            </w:pPr>
            <w:r>
              <w:rPr>
                <w:color w:val="000000"/>
                <w:sz w:val="22"/>
                <w:szCs w:val="22"/>
                <w:lang w:val="pt-BR"/>
              </w:rPr>
              <w:t>- Như Điều 4</w:t>
            </w:r>
            <w:r w:rsidRPr="00B531A6">
              <w:rPr>
                <w:color w:val="000000"/>
                <w:sz w:val="22"/>
                <w:szCs w:val="22"/>
                <w:lang w:val="pt-BR"/>
              </w:rPr>
              <w:t>;</w:t>
            </w:r>
          </w:p>
          <w:p w:rsidR="000E5735" w:rsidRPr="00B531A6" w:rsidRDefault="000E5735" w:rsidP="000A0E48">
            <w:pPr>
              <w:spacing w:before="40"/>
              <w:ind w:right="-37"/>
              <w:rPr>
                <w:color w:val="000000"/>
                <w:sz w:val="22"/>
                <w:szCs w:val="22"/>
                <w:lang w:val="pt-BR"/>
              </w:rPr>
            </w:pPr>
            <w:r w:rsidRPr="00B531A6">
              <w:rPr>
                <w:color w:val="000000"/>
                <w:sz w:val="22"/>
                <w:szCs w:val="22"/>
                <w:lang w:val="pt-BR"/>
              </w:rPr>
              <w:t>- Thường trực Huyện ủy;</w:t>
            </w:r>
          </w:p>
          <w:p w:rsidR="000E5735" w:rsidRPr="00B531A6" w:rsidRDefault="000E5735" w:rsidP="000A0E48">
            <w:pPr>
              <w:spacing w:before="40"/>
              <w:ind w:right="-37"/>
              <w:rPr>
                <w:color w:val="000000"/>
                <w:sz w:val="22"/>
                <w:szCs w:val="22"/>
                <w:lang w:val="pt-BR"/>
              </w:rPr>
            </w:pPr>
            <w:r w:rsidRPr="00B531A6">
              <w:rPr>
                <w:color w:val="000000"/>
                <w:sz w:val="22"/>
                <w:szCs w:val="22"/>
                <w:lang w:val="pt-BR"/>
              </w:rPr>
              <w:t>- Thường trực HĐND huyện;</w:t>
            </w:r>
          </w:p>
          <w:p w:rsidR="000E5735" w:rsidRDefault="00BF6981" w:rsidP="000A0E48">
            <w:pPr>
              <w:spacing w:before="40"/>
              <w:ind w:right="-37"/>
              <w:rPr>
                <w:color w:val="000000"/>
                <w:sz w:val="22"/>
                <w:szCs w:val="22"/>
                <w:lang w:val="pt-BR"/>
              </w:rPr>
            </w:pPr>
            <w:r>
              <w:rPr>
                <w:color w:val="000000"/>
                <w:sz w:val="22"/>
                <w:szCs w:val="22"/>
                <w:lang w:val="pt-BR"/>
              </w:rPr>
              <w:t>- Chủ tịch</w:t>
            </w:r>
            <w:r w:rsidR="000E5735" w:rsidRPr="00B531A6">
              <w:rPr>
                <w:color w:val="000000"/>
                <w:sz w:val="22"/>
                <w:szCs w:val="22"/>
                <w:lang w:val="pt-BR"/>
              </w:rPr>
              <w:t>, PCT UBND huyện;</w:t>
            </w:r>
          </w:p>
          <w:p w:rsidR="004F40CA" w:rsidRPr="00B531A6" w:rsidRDefault="004F40CA" w:rsidP="000A0E48">
            <w:pPr>
              <w:spacing w:before="40"/>
              <w:ind w:right="-37"/>
              <w:rPr>
                <w:color w:val="000000"/>
                <w:sz w:val="22"/>
                <w:szCs w:val="22"/>
                <w:lang w:val="pt-BR"/>
              </w:rPr>
            </w:pPr>
            <w:r>
              <w:rPr>
                <w:color w:val="000000"/>
                <w:sz w:val="22"/>
                <w:szCs w:val="22"/>
                <w:lang w:val="pt-BR"/>
              </w:rPr>
              <w:t>- Phòng Tài chính-Kế hoạch;</w:t>
            </w:r>
          </w:p>
          <w:p w:rsidR="000E5735" w:rsidRPr="00B531A6" w:rsidRDefault="000E5735" w:rsidP="000A0E48">
            <w:pPr>
              <w:spacing w:before="40"/>
              <w:ind w:right="-37"/>
              <w:rPr>
                <w:color w:val="000000"/>
                <w:sz w:val="22"/>
                <w:szCs w:val="22"/>
                <w:lang w:val="pt-BR"/>
              </w:rPr>
            </w:pPr>
            <w:r>
              <w:rPr>
                <w:color w:val="000000"/>
                <w:sz w:val="22"/>
                <w:szCs w:val="22"/>
                <w:lang w:val="pt-BR"/>
              </w:rPr>
              <w:t>- Lưu: VT</w:t>
            </w:r>
            <w:r w:rsidRPr="00B531A6">
              <w:rPr>
                <w:color w:val="000000"/>
                <w:sz w:val="22"/>
                <w:szCs w:val="22"/>
                <w:lang w:val="pt-BR"/>
              </w:rPr>
              <w:t>.</w:t>
            </w:r>
          </w:p>
          <w:p w:rsidR="000E5735" w:rsidRPr="00B531A6" w:rsidRDefault="000E5735" w:rsidP="000A0E48">
            <w:pPr>
              <w:rPr>
                <w:color w:val="000000"/>
                <w:lang w:val="pt-BR"/>
              </w:rPr>
            </w:pPr>
          </w:p>
        </w:tc>
        <w:tc>
          <w:tcPr>
            <w:tcW w:w="3294" w:type="dxa"/>
          </w:tcPr>
          <w:p w:rsidR="000E5735" w:rsidRPr="00B531A6" w:rsidRDefault="000E5735" w:rsidP="000A0E48">
            <w:pPr>
              <w:jc w:val="center"/>
              <w:rPr>
                <w:b/>
                <w:bCs/>
                <w:color w:val="000000"/>
                <w:lang w:val="pt-BR"/>
              </w:rPr>
            </w:pPr>
            <w:r>
              <w:rPr>
                <w:b/>
                <w:bCs/>
                <w:color w:val="000000"/>
                <w:lang w:val="pt-BR"/>
              </w:rPr>
              <w:t xml:space="preserve">KT. </w:t>
            </w:r>
            <w:r w:rsidRPr="00B531A6">
              <w:rPr>
                <w:b/>
                <w:bCs/>
                <w:color w:val="000000"/>
                <w:lang w:val="pt-BR"/>
              </w:rPr>
              <w:t>CHỦ TỊCH</w:t>
            </w:r>
          </w:p>
          <w:p w:rsidR="000E5735" w:rsidRPr="00B531A6" w:rsidRDefault="000E5735" w:rsidP="000A0E48">
            <w:pPr>
              <w:jc w:val="center"/>
              <w:rPr>
                <w:b/>
                <w:bCs/>
                <w:color w:val="000000"/>
                <w:lang w:val="pt-BR"/>
              </w:rPr>
            </w:pPr>
            <w:r>
              <w:rPr>
                <w:b/>
                <w:bCs/>
                <w:color w:val="000000"/>
                <w:lang w:val="pt-BR"/>
              </w:rPr>
              <w:t>PHÓ CHỦ TỊCH</w:t>
            </w:r>
          </w:p>
          <w:p w:rsidR="000E5735" w:rsidRPr="00B531A6" w:rsidRDefault="000E5735" w:rsidP="000A0E48">
            <w:pPr>
              <w:jc w:val="center"/>
              <w:rPr>
                <w:b/>
                <w:bCs/>
                <w:color w:val="000000"/>
                <w:lang w:val="pt-BR"/>
              </w:rPr>
            </w:pPr>
          </w:p>
          <w:p w:rsidR="000E5735" w:rsidRPr="00B531A6" w:rsidRDefault="000E5735" w:rsidP="000A0E48">
            <w:pPr>
              <w:jc w:val="center"/>
              <w:rPr>
                <w:b/>
                <w:bCs/>
                <w:color w:val="000000"/>
                <w:lang w:val="pt-BR"/>
              </w:rPr>
            </w:pPr>
          </w:p>
          <w:p w:rsidR="000E5735" w:rsidRPr="00B531A6" w:rsidRDefault="000E5735" w:rsidP="000A0E48">
            <w:pPr>
              <w:jc w:val="center"/>
              <w:rPr>
                <w:b/>
                <w:bCs/>
                <w:color w:val="000000"/>
                <w:lang w:val="pt-BR"/>
              </w:rPr>
            </w:pPr>
          </w:p>
          <w:p w:rsidR="000E5735" w:rsidRDefault="000E5735" w:rsidP="000A0E48">
            <w:pPr>
              <w:jc w:val="center"/>
              <w:rPr>
                <w:b/>
                <w:bCs/>
                <w:color w:val="000000"/>
                <w:lang w:val="pt-BR"/>
              </w:rPr>
            </w:pPr>
          </w:p>
          <w:p w:rsidR="000E5735" w:rsidRDefault="000E5735" w:rsidP="000A0E48">
            <w:pPr>
              <w:jc w:val="center"/>
              <w:rPr>
                <w:b/>
                <w:bCs/>
                <w:color w:val="000000"/>
                <w:lang w:val="pt-BR"/>
              </w:rPr>
            </w:pPr>
          </w:p>
          <w:p w:rsidR="000E5735" w:rsidRDefault="000E5735" w:rsidP="000A0E48">
            <w:pPr>
              <w:jc w:val="center"/>
              <w:rPr>
                <w:b/>
                <w:bCs/>
                <w:color w:val="000000"/>
                <w:lang w:val="pt-BR"/>
              </w:rPr>
            </w:pPr>
          </w:p>
          <w:p w:rsidR="000E5735" w:rsidRPr="00B531A6" w:rsidRDefault="000E5735" w:rsidP="000A0E48">
            <w:pPr>
              <w:jc w:val="center"/>
              <w:rPr>
                <w:b/>
                <w:bCs/>
                <w:color w:val="000000"/>
                <w:lang w:val="pt-BR"/>
              </w:rPr>
            </w:pPr>
            <w:r>
              <w:rPr>
                <w:b/>
                <w:bCs/>
                <w:color w:val="000000"/>
                <w:lang w:val="pt-BR"/>
              </w:rPr>
              <w:t>Ksor Y Phun</w:t>
            </w:r>
          </w:p>
        </w:tc>
      </w:tr>
    </w:tbl>
    <w:p w:rsidR="000E5735" w:rsidRDefault="000E5735" w:rsidP="000E5735">
      <w:pPr>
        <w:pStyle w:val="NormalWeb"/>
        <w:shd w:val="clear" w:color="auto" w:fill="FFFFFF"/>
        <w:spacing w:before="120" w:beforeAutospacing="0" w:after="120" w:afterAutospacing="0"/>
        <w:ind w:firstLine="720"/>
        <w:jc w:val="both"/>
        <w:rPr>
          <w:b/>
          <w:color w:val="000000"/>
          <w:sz w:val="28"/>
          <w:szCs w:val="28"/>
          <w:lang w:val="nl-NL"/>
        </w:rPr>
      </w:pPr>
    </w:p>
    <w:p w:rsidR="000106BB" w:rsidRDefault="000106BB"/>
    <w:sectPr w:rsidR="000106BB" w:rsidSect="009B1C25">
      <w:headerReference w:type="even" r:id="rId6"/>
      <w:headerReference w:type="default" r:id="rId7"/>
      <w:pgSz w:w="11907" w:h="16840" w:code="9"/>
      <w:pgMar w:top="1134"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EF" w:rsidRDefault="009D64EF">
      <w:r>
        <w:separator/>
      </w:r>
    </w:p>
  </w:endnote>
  <w:endnote w:type="continuationSeparator" w:id="0">
    <w:p w:rsidR="009D64EF" w:rsidRDefault="009D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EF" w:rsidRDefault="009D64EF">
      <w:r>
        <w:separator/>
      </w:r>
    </w:p>
  </w:footnote>
  <w:footnote w:type="continuationSeparator" w:id="0">
    <w:p w:rsidR="009D64EF" w:rsidRDefault="009D6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B3" w:rsidRDefault="000E5735" w:rsidP="00B80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8B3" w:rsidRDefault="009D64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B3" w:rsidRDefault="000E5735" w:rsidP="00B80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A9">
      <w:rPr>
        <w:rStyle w:val="PageNumber"/>
        <w:noProof/>
      </w:rPr>
      <w:t>2</w:t>
    </w:r>
    <w:r>
      <w:rPr>
        <w:rStyle w:val="PageNumber"/>
      </w:rPr>
      <w:fldChar w:fldCharType="end"/>
    </w:r>
  </w:p>
  <w:p w:rsidR="004258B3" w:rsidRDefault="009D6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5"/>
    <w:rsid w:val="000106BB"/>
    <w:rsid w:val="00057214"/>
    <w:rsid w:val="000B0564"/>
    <w:rsid w:val="000C6A94"/>
    <w:rsid w:val="000E5735"/>
    <w:rsid w:val="00104125"/>
    <w:rsid w:val="001E5DED"/>
    <w:rsid w:val="00206996"/>
    <w:rsid w:val="00244275"/>
    <w:rsid w:val="002608E5"/>
    <w:rsid w:val="00273B76"/>
    <w:rsid w:val="00297FC4"/>
    <w:rsid w:val="002F09A9"/>
    <w:rsid w:val="002F6CFA"/>
    <w:rsid w:val="00335BE0"/>
    <w:rsid w:val="00336F03"/>
    <w:rsid w:val="003807F7"/>
    <w:rsid w:val="004F40CA"/>
    <w:rsid w:val="00513178"/>
    <w:rsid w:val="00523D64"/>
    <w:rsid w:val="005E609C"/>
    <w:rsid w:val="005E6F1A"/>
    <w:rsid w:val="005F58A9"/>
    <w:rsid w:val="00630949"/>
    <w:rsid w:val="00646B98"/>
    <w:rsid w:val="00670A65"/>
    <w:rsid w:val="006C0949"/>
    <w:rsid w:val="006C181B"/>
    <w:rsid w:val="00737A53"/>
    <w:rsid w:val="00753826"/>
    <w:rsid w:val="00813AC7"/>
    <w:rsid w:val="00830305"/>
    <w:rsid w:val="008360CE"/>
    <w:rsid w:val="00872765"/>
    <w:rsid w:val="008769D0"/>
    <w:rsid w:val="008C1D77"/>
    <w:rsid w:val="00920E74"/>
    <w:rsid w:val="009469A1"/>
    <w:rsid w:val="009626C1"/>
    <w:rsid w:val="0096439E"/>
    <w:rsid w:val="009D64EF"/>
    <w:rsid w:val="009F03D6"/>
    <w:rsid w:val="00A0057D"/>
    <w:rsid w:val="00A05D04"/>
    <w:rsid w:val="00A27251"/>
    <w:rsid w:val="00A44F93"/>
    <w:rsid w:val="00A53299"/>
    <w:rsid w:val="00AA419E"/>
    <w:rsid w:val="00B47D80"/>
    <w:rsid w:val="00BF6981"/>
    <w:rsid w:val="00C035D4"/>
    <w:rsid w:val="00C37315"/>
    <w:rsid w:val="00CA050B"/>
    <w:rsid w:val="00CA0598"/>
    <w:rsid w:val="00CB7618"/>
    <w:rsid w:val="00CC7F7F"/>
    <w:rsid w:val="00D25128"/>
    <w:rsid w:val="00D46698"/>
    <w:rsid w:val="00D523F9"/>
    <w:rsid w:val="00D60083"/>
    <w:rsid w:val="00DB4988"/>
    <w:rsid w:val="00DD143B"/>
    <w:rsid w:val="00E16233"/>
    <w:rsid w:val="00E30E43"/>
    <w:rsid w:val="00E45388"/>
    <w:rsid w:val="00EA10E6"/>
    <w:rsid w:val="00EE0439"/>
    <w:rsid w:val="00EE4607"/>
    <w:rsid w:val="00F361EB"/>
    <w:rsid w:val="00F43A00"/>
    <w:rsid w:val="00FB3C57"/>
    <w:rsid w:val="00FC3D61"/>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F143"/>
  <w15:chartTrackingRefBased/>
  <w15:docId w15:val="{1C1D8EDB-3D3F-4CB7-809B-76DFEC31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3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5735"/>
    <w:pPr>
      <w:spacing w:before="100" w:beforeAutospacing="1" w:after="100" w:afterAutospacing="1"/>
    </w:pPr>
    <w:rPr>
      <w:sz w:val="24"/>
      <w:szCs w:val="24"/>
    </w:rPr>
  </w:style>
  <w:style w:type="character" w:customStyle="1" w:styleId="apple-converted-space">
    <w:name w:val="apple-converted-space"/>
    <w:basedOn w:val="DefaultParagraphFont"/>
    <w:rsid w:val="000E5735"/>
  </w:style>
  <w:style w:type="paragraph" w:styleId="Header">
    <w:name w:val="header"/>
    <w:basedOn w:val="Normal"/>
    <w:link w:val="HeaderChar"/>
    <w:rsid w:val="000E5735"/>
    <w:pPr>
      <w:tabs>
        <w:tab w:val="center" w:pos="4320"/>
        <w:tab w:val="right" w:pos="8640"/>
      </w:tabs>
    </w:pPr>
  </w:style>
  <w:style w:type="character" w:customStyle="1" w:styleId="HeaderChar">
    <w:name w:val="Header Char"/>
    <w:basedOn w:val="DefaultParagraphFont"/>
    <w:link w:val="Header"/>
    <w:rsid w:val="000E5735"/>
    <w:rPr>
      <w:rFonts w:eastAsia="Times New Roman" w:cs="Times New Roman"/>
      <w:szCs w:val="28"/>
    </w:rPr>
  </w:style>
  <w:style w:type="character" w:styleId="PageNumber">
    <w:name w:val="page number"/>
    <w:basedOn w:val="DefaultParagraphFont"/>
    <w:rsid w:val="000E5735"/>
  </w:style>
  <w:style w:type="paragraph" w:customStyle="1" w:styleId="CharCharCharChar">
    <w:name w:val="Char Char Char Char"/>
    <w:basedOn w:val="Normal"/>
    <w:rsid w:val="00E45388"/>
    <w:rPr>
      <w:rFonts w:ascii="Arial" w:hAnsi="Arial"/>
      <w:sz w:val="22"/>
      <w:szCs w:val="20"/>
      <w:lang w:val="en-AU"/>
    </w:rPr>
  </w:style>
  <w:style w:type="paragraph" w:styleId="ListParagraph">
    <w:name w:val="List Paragraph"/>
    <w:basedOn w:val="Normal"/>
    <w:uiPriority w:val="34"/>
    <w:qFormat/>
    <w:rsid w:val="004F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2020-10-26T08:04:00Z</dcterms:created>
  <dcterms:modified xsi:type="dcterms:W3CDTF">2020-11-05T07:14:00Z</dcterms:modified>
</cp:coreProperties>
</file>