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008B" w14:textId="77777777" w:rsidR="00EE1D8E" w:rsidRDefault="00EE1D8E"/>
    <w:tbl>
      <w:tblPr>
        <w:tblStyle w:val="TableGrid1"/>
        <w:tblW w:w="964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5"/>
        <w:gridCol w:w="5670"/>
      </w:tblGrid>
      <w:tr w:rsidR="00EE1D8E" w:rsidRPr="00527C07" w14:paraId="1F6472C1" w14:textId="77777777" w:rsidTr="00B90DE1">
        <w:tc>
          <w:tcPr>
            <w:tcW w:w="3975" w:type="dxa"/>
          </w:tcPr>
          <w:p w14:paraId="73DA99A7" w14:textId="77777777" w:rsidR="00EE1D8E" w:rsidRPr="00BE6580" w:rsidRDefault="00EE1D8E" w:rsidP="00B90DE1">
            <w:pPr>
              <w:jc w:val="center"/>
              <w:rPr>
                <w:rFonts w:eastAsia="Calibri"/>
                <w:b/>
                <w:w w:val="95"/>
              </w:rPr>
            </w:pPr>
            <w:r w:rsidRPr="00BE6580">
              <w:rPr>
                <w:rFonts w:eastAsia="Calibri"/>
                <w:b/>
                <w:w w:val="95"/>
              </w:rPr>
              <w:t>ỦY BAN NHÂN DÂN</w:t>
            </w:r>
          </w:p>
          <w:p w14:paraId="24458E9C" w14:textId="77777777" w:rsidR="00EE1D8E" w:rsidRPr="00BE6580" w:rsidRDefault="00EE1D8E" w:rsidP="00B90DE1">
            <w:pPr>
              <w:jc w:val="center"/>
              <w:rPr>
                <w:rFonts w:eastAsia="Calibri"/>
                <w:b/>
                <w:w w:val="95"/>
                <w:szCs w:val="28"/>
              </w:rPr>
            </w:pPr>
            <w:r w:rsidRPr="00BE6580">
              <w:rPr>
                <w:rFonts w:eastAsia="Calibri"/>
                <w:b/>
                <w:w w:val="95"/>
              </w:rPr>
              <w:t>HUYỆN SÔNG HINH</w:t>
            </w:r>
            <w:r>
              <w:rPr>
                <w:rFonts w:eastAsia="Calibri"/>
                <w:bCs/>
                <w:w w:val="95"/>
              </w:rPr>
              <w:t xml:space="preserve"> </w:t>
            </w:r>
          </w:p>
          <w:p w14:paraId="1B7CC2BA" w14:textId="77777777" w:rsidR="00EE1D8E" w:rsidRPr="008D23D7" w:rsidRDefault="00EE1D8E" w:rsidP="00B90DE1">
            <w:pPr>
              <w:rPr>
                <w:rFonts w:eastAsia="Calibri"/>
                <w:b/>
                <w:sz w:val="24"/>
              </w:rPr>
            </w:pPr>
            <w:r w:rsidRPr="008D23D7">
              <w:rPr>
                <w:rFonts w:eastAsia="Calibri"/>
                <w:b/>
                <w:noProof/>
                <w:w w:val="95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8DDAF0" wp14:editId="47448AAE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33020</wp:posOffset>
                      </wp:positionV>
                      <wp:extent cx="81915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E58A90E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55pt,2.6pt" to="125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" strokecolor="windowText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0" w:type="dxa"/>
          </w:tcPr>
          <w:p w14:paraId="1C471B0F" w14:textId="77777777" w:rsidR="00EE1D8E" w:rsidRPr="00BE6580" w:rsidRDefault="00EE1D8E" w:rsidP="00B90DE1">
            <w:pPr>
              <w:jc w:val="center"/>
              <w:rPr>
                <w:b/>
                <w:bCs/>
              </w:rPr>
            </w:pPr>
            <w:r w:rsidRPr="00BE6580">
              <w:rPr>
                <w:b/>
                <w:bCs/>
              </w:rPr>
              <w:t>CỘNG HÒA XÃ HỘI CHỦ NGHĨA VIỆT NAM</w:t>
            </w:r>
          </w:p>
          <w:p w14:paraId="6EE5DED8" w14:textId="77777777" w:rsidR="00EE1D8E" w:rsidRPr="00ED4680" w:rsidRDefault="00EE1D8E" w:rsidP="00B90DE1">
            <w:pPr>
              <w:jc w:val="center"/>
              <w:rPr>
                <w:rFonts w:eastAsia="Calibri"/>
                <w:b/>
                <w:w w:val="90"/>
                <w:sz w:val="28"/>
              </w:rPr>
            </w:pPr>
            <w:r w:rsidRPr="00ED4680">
              <w:rPr>
                <w:b/>
                <w:bCs/>
                <w:sz w:val="28"/>
              </w:rPr>
              <w:t>Độc lập – Tự do – Hạnh phúc</w:t>
            </w:r>
            <w:r w:rsidRPr="00ED4680">
              <w:rPr>
                <w:rFonts w:eastAsia="Calibri"/>
                <w:b/>
                <w:w w:val="90"/>
                <w:sz w:val="28"/>
              </w:rPr>
              <w:t xml:space="preserve"> </w:t>
            </w:r>
          </w:p>
          <w:p w14:paraId="03A300DB" w14:textId="77777777" w:rsidR="00EE1D8E" w:rsidRPr="00527C07" w:rsidRDefault="00EE1D8E" w:rsidP="00B90DE1">
            <w:pPr>
              <w:jc w:val="center"/>
              <w:rPr>
                <w:rFonts w:eastAsia="Calibri"/>
                <w:b/>
              </w:rPr>
            </w:pPr>
            <w:r w:rsidRPr="00527C07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B8E191" wp14:editId="36B234DB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9525</wp:posOffset>
                      </wp:positionV>
                      <wp:extent cx="2181225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1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FA71B1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05pt,.75pt" to="221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"/>
                  </w:pict>
                </mc:Fallback>
              </mc:AlternateContent>
            </w:r>
          </w:p>
        </w:tc>
      </w:tr>
      <w:tr w:rsidR="00EE1D8E" w:rsidRPr="00591088" w14:paraId="5F4123E1" w14:textId="77777777" w:rsidTr="00B90DE1">
        <w:tc>
          <w:tcPr>
            <w:tcW w:w="3975" w:type="dxa"/>
          </w:tcPr>
          <w:p w14:paraId="6B931B7F" w14:textId="1E0831AB" w:rsidR="006658D8" w:rsidRDefault="00EE1D8E" w:rsidP="006658D8">
            <w:pPr>
              <w:jc w:val="center"/>
              <w:rPr>
                <w:rFonts w:eastAsia="Calibri"/>
              </w:rPr>
            </w:pPr>
            <w:r w:rsidRPr="002C145C">
              <w:rPr>
                <w:rFonts w:eastAsia="Calibri"/>
              </w:rPr>
              <w:t xml:space="preserve">Số: </w:t>
            </w:r>
            <w:r w:rsidR="00DA0E85">
              <w:rPr>
                <w:rFonts w:eastAsia="Calibri"/>
              </w:rPr>
              <w:t>548</w:t>
            </w:r>
            <w:r w:rsidRPr="002C145C">
              <w:rPr>
                <w:rFonts w:eastAsia="Calibri"/>
              </w:rPr>
              <w:t>/</w:t>
            </w:r>
            <w:r>
              <w:rPr>
                <w:rFonts w:eastAsia="Calibri"/>
              </w:rPr>
              <w:t>UBND</w:t>
            </w:r>
          </w:p>
          <w:p w14:paraId="0592B89F" w14:textId="0B96C874" w:rsidR="00EE1D8E" w:rsidRPr="006658D8" w:rsidRDefault="00EE1D8E" w:rsidP="00BB023F">
            <w:pPr>
              <w:jc w:val="both"/>
              <w:rPr>
                <w:rFonts w:eastAsia="Calibri"/>
              </w:rPr>
            </w:pPr>
            <w:r w:rsidRPr="00B7258D">
              <w:rPr>
                <w:rFonts w:eastAsia="Calibri"/>
                <w:sz w:val="24"/>
              </w:rPr>
              <w:t>V/v</w:t>
            </w:r>
            <w:r w:rsidR="0081079A">
              <w:rPr>
                <w:rFonts w:eastAsia="Calibri"/>
                <w:sz w:val="24"/>
              </w:rPr>
              <w:t xml:space="preserve"> triển khai </w:t>
            </w:r>
            <w:r w:rsidR="001D2BA1">
              <w:rPr>
                <w:rFonts w:eastAsia="Calibri"/>
                <w:sz w:val="24"/>
              </w:rPr>
              <w:t xml:space="preserve">thực hiện Kế hoạch số </w:t>
            </w:r>
            <w:r w:rsidR="00BB023F">
              <w:rPr>
                <w:rFonts w:eastAsia="Calibri"/>
                <w:sz w:val="24"/>
              </w:rPr>
              <w:t>58/KH-UBND</w:t>
            </w:r>
            <w:r w:rsidR="001D2BA1">
              <w:rPr>
                <w:rFonts w:eastAsia="Calibri"/>
                <w:sz w:val="24"/>
              </w:rPr>
              <w:t xml:space="preserve"> của UBND huyện </w:t>
            </w:r>
          </w:p>
        </w:tc>
        <w:tc>
          <w:tcPr>
            <w:tcW w:w="5670" w:type="dxa"/>
          </w:tcPr>
          <w:p w14:paraId="68C16B60" w14:textId="53A930B0" w:rsidR="00EE1D8E" w:rsidRPr="00591088" w:rsidRDefault="00EE1D8E" w:rsidP="00C822DF">
            <w:pPr>
              <w:jc w:val="center"/>
              <w:rPr>
                <w:rFonts w:eastAsia="Calibri"/>
                <w:i/>
              </w:rPr>
            </w:pPr>
            <w:r w:rsidRPr="00FA3F34">
              <w:rPr>
                <w:rFonts w:eastAsia="Calibri"/>
                <w:i/>
              </w:rPr>
              <w:t xml:space="preserve">Sông Hinh, ngày </w:t>
            </w:r>
            <w:r w:rsidR="00C95BE8">
              <w:rPr>
                <w:rFonts w:eastAsia="Calibri"/>
                <w:i/>
              </w:rPr>
              <w:t>25</w:t>
            </w:r>
            <w:r>
              <w:rPr>
                <w:rFonts w:eastAsia="Calibri"/>
                <w:i/>
              </w:rPr>
              <w:t xml:space="preserve"> </w:t>
            </w:r>
            <w:r w:rsidRPr="00FA3F34">
              <w:rPr>
                <w:rFonts w:eastAsia="Calibri"/>
                <w:i/>
              </w:rPr>
              <w:t>tháng</w:t>
            </w:r>
            <w:r>
              <w:rPr>
                <w:rFonts w:eastAsia="Calibri"/>
                <w:i/>
              </w:rPr>
              <w:t xml:space="preserve"> </w:t>
            </w:r>
            <w:r w:rsidR="003D7DDF">
              <w:rPr>
                <w:rFonts w:eastAsia="Calibri"/>
                <w:i/>
              </w:rPr>
              <w:t>4</w:t>
            </w:r>
            <w:r w:rsidRPr="00FA3F34">
              <w:rPr>
                <w:rFonts w:eastAsia="Calibri"/>
                <w:i/>
              </w:rPr>
              <w:t xml:space="preserve"> năm 202</w:t>
            </w:r>
            <w:r>
              <w:rPr>
                <w:rFonts w:eastAsia="Calibri"/>
                <w:i/>
              </w:rPr>
              <w:t>2</w:t>
            </w:r>
          </w:p>
        </w:tc>
      </w:tr>
    </w:tbl>
    <w:p w14:paraId="610A5F0E" w14:textId="77777777" w:rsidR="00EE1D8E" w:rsidRPr="00EE1D8E" w:rsidRDefault="006658D8">
      <w:pPr>
        <w:rPr>
          <w:sz w:val="24"/>
        </w:rPr>
      </w:pPr>
      <w:r>
        <w:rPr>
          <w:sz w:val="24"/>
        </w:rPr>
        <w:t xml:space="preserve"> </w:t>
      </w:r>
    </w:p>
    <w:p w14:paraId="43F1C5D7" w14:textId="77777777" w:rsidR="001D2BA1" w:rsidRDefault="0030491D" w:rsidP="001D2BA1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Kính gửi:</w:t>
      </w:r>
    </w:p>
    <w:p w14:paraId="06217AF0" w14:textId="2500EF8B" w:rsidR="001D2BA1" w:rsidRDefault="001D2BA1" w:rsidP="001D2BA1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UBND thị trấn Hai Riêng;</w:t>
      </w:r>
      <w:r w:rsidR="0030491D">
        <w:rPr>
          <w:sz w:val="28"/>
          <w:szCs w:val="28"/>
        </w:rPr>
        <w:t xml:space="preserve"> </w:t>
      </w:r>
      <w:r w:rsidR="0030491D" w:rsidRPr="00CD7B15">
        <w:rPr>
          <w:sz w:val="28"/>
          <w:szCs w:val="28"/>
        </w:rPr>
        <w:t xml:space="preserve"> </w:t>
      </w:r>
      <w:r w:rsidR="009C48B2">
        <w:rPr>
          <w:sz w:val="28"/>
          <w:szCs w:val="28"/>
        </w:rPr>
        <w:t xml:space="preserve"> </w:t>
      </w:r>
    </w:p>
    <w:p w14:paraId="636CE446" w14:textId="4E184BD2" w:rsidR="0030491D" w:rsidRDefault="001D2BA1" w:rsidP="00F26DD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ab/>
        <w:t>- Trung tâm VHTT và TTTH huyện.</w:t>
      </w:r>
    </w:p>
    <w:p w14:paraId="1521A6EF" w14:textId="470DEB07" w:rsidR="001D2BA1" w:rsidRDefault="001D2BA1" w:rsidP="001D2BA1">
      <w:pPr>
        <w:rPr>
          <w:sz w:val="28"/>
          <w:szCs w:val="28"/>
        </w:rPr>
      </w:pPr>
    </w:p>
    <w:p w14:paraId="40D9309E" w14:textId="4966B898" w:rsidR="00ED2C16" w:rsidRDefault="001D2BA1" w:rsidP="0030059B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Để triển khai cụ thể hóa Kế hoạch số</w:t>
      </w:r>
      <w:r w:rsidR="00330CE2">
        <w:rPr>
          <w:sz w:val="28"/>
          <w:szCs w:val="28"/>
        </w:rPr>
        <w:t xml:space="preserve"> 58/KH-UBND ngày 08/3/2022 của UBND huyện Sông Hinh về thực hiện</w:t>
      </w:r>
      <w:r w:rsidR="00ED2C16">
        <w:rPr>
          <w:sz w:val="28"/>
          <w:szCs w:val="28"/>
        </w:rPr>
        <w:t xml:space="preserve"> </w:t>
      </w:r>
      <w:r w:rsidR="00ED2C16" w:rsidRPr="00ED2C16">
        <w:rPr>
          <w:sz w:val="28"/>
          <w:szCs w:val="28"/>
        </w:rPr>
        <w:t>Kế hoạch của UBND tỉnh và Kế hoạch của Huyện ủy</w:t>
      </w:r>
      <w:r w:rsidR="00ED2C16">
        <w:rPr>
          <w:sz w:val="28"/>
          <w:szCs w:val="28"/>
        </w:rPr>
        <w:t xml:space="preserve"> </w:t>
      </w:r>
      <w:r w:rsidR="00ED2C16" w:rsidRPr="00ED2C16">
        <w:rPr>
          <w:sz w:val="28"/>
          <w:szCs w:val="28"/>
        </w:rPr>
        <w:t>thực hiện Chương trình hành động của Tỉnh ủy về đầu tư phát triển du lịch giai đoạn 2021 - 2025, phấn đấu trở thành ngành kinh tế mũi nhọn</w:t>
      </w:r>
      <w:r w:rsidR="00ED2C16">
        <w:rPr>
          <w:sz w:val="28"/>
          <w:szCs w:val="28"/>
        </w:rPr>
        <w:t xml:space="preserve"> </w:t>
      </w:r>
      <w:r w:rsidR="00ED2C16" w:rsidRPr="00ED2C16">
        <w:rPr>
          <w:sz w:val="28"/>
          <w:szCs w:val="28"/>
        </w:rPr>
        <w:t>của tỉnh vào năm 2030 trên địa bàn huyện</w:t>
      </w:r>
      <w:r w:rsidR="00ED2C16">
        <w:rPr>
          <w:sz w:val="28"/>
          <w:szCs w:val="28"/>
        </w:rPr>
        <w:t>;</w:t>
      </w:r>
    </w:p>
    <w:p w14:paraId="04C470BF" w14:textId="32A251A1" w:rsidR="0030059B" w:rsidRDefault="0030059B" w:rsidP="0030059B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UBND huyện Sông Hinh đề nghị UBND thị trấn Hai Riêng</w:t>
      </w:r>
      <w:r w:rsidR="00C95BE8">
        <w:rPr>
          <w:sz w:val="28"/>
          <w:szCs w:val="28"/>
        </w:rPr>
        <w:t xml:space="preserve"> và</w:t>
      </w:r>
      <w:r>
        <w:rPr>
          <w:sz w:val="28"/>
          <w:szCs w:val="28"/>
        </w:rPr>
        <w:t xml:space="preserve"> Trung tâm Văn hóa - Thể thao và Truyền thanh - Truyền hình huyện thực hiện một số nội dung sau:</w:t>
      </w:r>
    </w:p>
    <w:p w14:paraId="52E1FEF5" w14:textId="751FEF85" w:rsidR="0030059B" w:rsidRPr="00DE06FC" w:rsidRDefault="0030059B" w:rsidP="00BB023F">
      <w:pPr>
        <w:spacing w:before="120"/>
        <w:jc w:val="both"/>
        <w:rPr>
          <w:sz w:val="28"/>
          <w:szCs w:val="28"/>
        </w:rPr>
      </w:pPr>
      <w:r w:rsidRPr="00DE06FC">
        <w:rPr>
          <w:sz w:val="28"/>
          <w:szCs w:val="28"/>
        </w:rPr>
        <w:tab/>
      </w:r>
      <w:r w:rsidRPr="00C95BE8">
        <w:rPr>
          <w:b/>
          <w:bCs/>
          <w:sz w:val="28"/>
          <w:szCs w:val="28"/>
        </w:rPr>
        <w:t>1. UBND thị trấn Hai Riêng</w:t>
      </w:r>
      <w:r w:rsidR="00DE06FC">
        <w:rPr>
          <w:sz w:val="28"/>
          <w:szCs w:val="28"/>
        </w:rPr>
        <w:t>:</w:t>
      </w:r>
      <w:r w:rsidR="00BB023F">
        <w:rPr>
          <w:sz w:val="28"/>
          <w:szCs w:val="28"/>
        </w:rPr>
        <w:t xml:space="preserve"> </w:t>
      </w:r>
      <w:r w:rsidR="003D7DDF">
        <w:rPr>
          <w:rFonts w:eastAsia="Courier New"/>
          <w:color w:val="000000"/>
          <w:sz w:val="28"/>
          <w:szCs w:val="28"/>
          <w:lang w:val="de-DE" w:eastAsia="vi-VN"/>
        </w:rPr>
        <w:t>X</w:t>
      </w:r>
      <w:r w:rsidR="00DE06FC">
        <w:rPr>
          <w:rFonts w:eastAsia="Courier New"/>
          <w:color w:val="000000"/>
          <w:sz w:val="28"/>
          <w:szCs w:val="28"/>
          <w:lang w:val="de-DE" w:eastAsia="vi-VN"/>
        </w:rPr>
        <w:t xml:space="preserve">ây dựng Kế hoạch </w:t>
      </w:r>
      <w:r w:rsidR="00DE06FC" w:rsidRPr="00DE06FC">
        <w:rPr>
          <w:rFonts w:eastAsia="Courier New"/>
          <w:color w:val="000000"/>
          <w:sz w:val="28"/>
          <w:szCs w:val="28"/>
          <w:lang w:val="de-DE" w:eastAsia="vi-VN"/>
        </w:rPr>
        <w:t>tổ chức Ngày hội Văn hóa, Thể thao</w:t>
      </w:r>
      <w:r w:rsidR="003D7DDF">
        <w:rPr>
          <w:rFonts w:eastAsia="Courier New"/>
          <w:color w:val="000000"/>
          <w:sz w:val="28"/>
          <w:szCs w:val="28"/>
          <w:lang w:val="de-DE" w:eastAsia="vi-VN"/>
        </w:rPr>
        <w:t xml:space="preserve"> và</w:t>
      </w:r>
      <w:r w:rsidR="00DE06FC" w:rsidRPr="00DE06FC">
        <w:rPr>
          <w:rFonts w:eastAsia="Courier New"/>
          <w:color w:val="000000"/>
          <w:sz w:val="28"/>
          <w:szCs w:val="28"/>
          <w:lang w:val="de-DE" w:eastAsia="vi-VN"/>
        </w:rPr>
        <w:t xml:space="preserve"> Du lịch buôn Lê Diêm</w:t>
      </w:r>
      <w:r w:rsidR="00DE06FC">
        <w:rPr>
          <w:rFonts w:eastAsia="Courier New"/>
          <w:color w:val="000000"/>
          <w:sz w:val="28"/>
          <w:szCs w:val="28"/>
          <w:lang w:val="de-DE" w:eastAsia="vi-VN"/>
        </w:rPr>
        <w:t xml:space="preserve"> năm 2022</w:t>
      </w:r>
      <w:r w:rsidR="003D7DDF">
        <w:rPr>
          <w:rFonts w:eastAsia="Courier New"/>
          <w:color w:val="000000"/>
          <w:sz w:val="28"/>
          <w:szCs w:val="28"/>
          <w:lang w:val="de-DE" w:eastAsia="vi-VN"/>
        </w:rPr>
        <w:t xml:space="preserve"> (sau này định kỳ mỗi năm tổ chức một lần)</w:t>
      </w:r>
      <w:r w:rsidR="00BB023F">
        <w:rPr>
          <w:rFonts w:eastAsia="Courier New"/>
          <w:color w:val="000000"/>
          <w:sz w:val="28"/>
          <w:szCs w:val="28"/>
          <w:lang w:val="de-DE" w:eastAsia="vi-VN"/>
        </w:rPr>
        <w:t xml:space="preserve"> và</w:t>
      </w:r>
      <w:r w:rsidR="003D7DDF">
        <w:rPr>
          <w:rFonts w:eastAsia="Courier New"/>
          <w:color w:val="000000"/>
          <w:sz w:val="28"/>
          <w:szCs w:val="28"/>
          <w:lang w:val="de-DE" w:eastAsia="vi-VN"/>
        </w:rPr>
        <w:t xml:space="preserve"> </w:t>
      </w:r>
      <w:r w:rsidR="0083785F">
        <w:rPr>
          <w:rFonts w:eastAsia="Courier New"/>
          <w:color w:val="000000"/>
          <w:sz w:val="28"/>
          <w:szCs w:val="28"/>
          <w:lang w:val="de-DE" w:eastAsia="vi-VN"/>
        </w:rPr>
        <w:t xml:space="preserve">ban hành </w:t>
      </w:r>
      <w:r w:rsidR="00BB023F">
        <w:rPr>
          <w:rFonts w:eastAsia="Courier New"/>
          <w:color w:val="000000"/>
          <w:sz w:val="28"/>
          <w:szCs w:val="28"/>
          <w:lang w:val="de-DE" w:eastAsia="vi-VN"/>
        </w:rPr>
        <w:t>K</w:t>
      </w:r>
      <w:r w:rsidR="00DE06FC">
        <w:rPr>
          <w:rFonts w:eastAsia="Courier New"/>
          <w:color w:val="000000"/>
          <w:sz w:val="28"/>
          <w:szCs w:val="28"/>
          <w:lang w:val="de-DE" w:eastAsia="vi-VN"/>
        </w:rPr>
        <w:t xml:space="preserve">ế hoạch </w:t>
      </w:r>
      <w:r w:rsidR="003D7DDF">
        <w:rPr>
          <w:rFonts w:eastAsia="Courier New"/>
          <w:color w:val="000000"/>
          <w:sz w:val="28"/>
          <w:szCs w:val="28"/>
          <w:lang w:val="de-DE" w:eastAsia="vi-VN"/>
        </w:rPr>
        <w:t>lãnh đạo, chỉ đạo các ban, ngành</w:t>
      </w:r>
      <w:r w:rsidR="00C95BE8">
        <w:rPr>
          <w:rFonts w:eastAsia="Courier New"/>
          <w:color w:val="000000"/>
          <w:sz w:val="28"/>
          <w:szCs w:val="28"/>
          <w:lang w:val="de-DE" w:eastAsia="vi-VN"/>
        </w:rPr>
        <w:t xml:space="preserve"> </w:t>
      </w:r>
      <w:r w:rsidR="003D7DDF">
        <w:rPr>
          <w:rFonts w:eastAsia="Courier New"/>
          <w:color w:val="000000"/>
          <w:sz w:val="28"/>
          <w:szCs w:val="28"/>
          <w:lang w:val="de-DE" w:eastAsia="vi-VN"/>
        </w:rPr>
        <w:t xml:space="preserve">và phối hợp với các đoàn thể thị trấn triển khai </w:t>
      </w:r>
      <w:r w:rsidR="00C95BE8">
        <w:rPr>
          <w:rFonts w:eastAsia="Courier New"/>
          <w:color w:val="000000"/>
          <w:sz w:val="28"/>
          <w:szCs w:val="28"/>
          <w:lang w:val="de-DE" w:eastAsia="vi-VN"/>
        </w:rPr>
        <w:t xml:space="preserve">tham gia </w:t>
      </w:r>
      <w:r w:rsidR="003D7DDF">
        <w:rPr>
          <w:rFonts w:eastAsia="Courier New"/>
          <w:color w:val="000000"/>
          <w:sz w:val="28"/>
          <w:szCs w:val="28"/>
          <w:lang w:val="de-DE" w:eastAsia="vi-VN"/>
        </w:rPr>
        <w:t xml:space="preserve">xây dựng Điểm du lịch văn hóa cộng đồng, gắn với biểu diễn nghệ thuật dân gian </w:t>
      </w:r>
      <w:r w:rsidR="00D420B0">
        <w:rPr>
          <w:rFonts w:eastAsia="Courier New"/>
          <w:color w:val="000000"/>
          <w:sz w:val="28"/>
          <w:szCs w:val="28"/>
          <w:lang w:val="de-DE" w:eastAsia="vi-VN"/>
        </w:rPr>
        <w:t xml:space="preserve">tại </w:t>
      </w:r>
      <w:r w:rsidR="003D7DDF">
        <w:rPr>
          <w:rFonts w:eastAsia="Courier New"/>
          <w:color w:val="000000"/>
          <w:sz w:val="28"/>
          <w:szCs w:val="28"/>
          <w:lang w:val="de-DE" w:eastAsia="vi-VN"/>
        </w:rPr>
        <w:t xml:space="preserve">buôn Lê Diêm. </w:t>
      </w:r>
    </w:p>
    <w:p w14:paraId="7A7916A6" w14:textId="7C6B3765" w:rsidR="0030059B" w:rsidRPr="0030059B" w:rsidRDefault="0030059B" w:rsidP="0030059B">
      <w:pPr>
        <w:widowControl w:val="0"/>
        <w:spacing w:before="120"/>
        <w:ind w:firstLine="720"/>
        <w:jc w:val="both"/>
        <w:rPr>
          <w:sz w:val="28"/>
          <w:szCs w:val="28"/>
        </w:rPr>
      </w:pPr>
      <w:r w:rsidRPr="00C95BE8">
        <w:rPr>
          <w:rFonts w:eastAsia="Courier New"/>
          <w:b/>
          <w:bCs/>
          <w:color w:val="000000"/>
          <w:sz w:val="28"/>
          <w:szCs w:val="28"/>
          <w:lang w:val="de-DE" w:eastAsia="vi-VN"/>
        </w:rPr>
        <w:t>2. Trung tâm VHTT và TTTH huyện</w:t>
      </w:r>
      <w:r w:rsidR="00DE06FC">
        <w:rPr>
          <w:rFonts w:eastAsia="Courier New"/>
          <w:color w:val="000000"/>
          <w:sz w:val="28"/>
          <w:szCs w:val="28"/>
          <w:lang w:val="de-DE" w:eastAsia="vi-VN"/>
        </w:rPr>
        <w:t>:</w:t>
      </w:r>
      <w:r w:rsidRPr="0030059B">
        <w:rPr>
          <w:rFonts w:eastAsia="Courier New"/>
          <w:color w:val="000000"/>
          <w:sz w:val="28"/>
          <w:szCs w:val="28"/>
          <w:lang w:val="de-DE" w:eastAsia="vi-VN"/>
        </w:rPr>
        <w:t xml:space="preserve"> </w:t>
      </w:r>
      <w:r w:rsidR="00DE06FC">
        <w:rPr>
          <w:rFonts w:eastAsia="Courier New"/>
          <w:color w:val="000000"/>
          <w:sz w:val="28"/>
          <w:szCs w:val="28"/>
          <w:lang w:val="de-DE" w:eastAsia="vi-VN"/>
        </w:rPr>
        <w:t>T</w:t>
      </w:r>
      <w:r w:rsidRPr="0030059B">
        <w:rPr>
          <w:rFonts w:eastAsia="Courier New"/>
          <w:color w:val="000000"/>
          <w:sz w:val="28"/>
          <w:szCs w:val="28"/>
          <w:lang w:val="de-DE" w:eastAsia="vi-VN"/>
        </w:rPr>
        <w:t xml:space="preserve">riển khai xây dựng và thực hiện Đề án </w:t>
      </w:r>
      <w:r w:rsidRPr="00C95BE8">
        <w:rPr>
          <w:rFonts w:eastAsia="Courier New"/>
          <w:i/>
          <w:iCs/>
          <w:color w:val="000000"/>
          <w:sz w:val="28"/>
          <w:szCs w:val="28"/>
          <w:lang w:val="de-DE" w:eastAsia="vi-VN"/>
        </w:rPr>
        <w:t>“</w:t>
      </w:r>
      <w:r w:rsidR="0083785F" w:rsidRPr="00C95BE8">
        <w:rPr>
          <w:rFonts w:eastAsia="Courier New"/>
          <w:i/>
          <w:iCs/>
          <w:color w:val="000000"/>
          <w:sz w:val="28"/>
          <w:szCs w:val="28"/>
          <w:lang w:val="de-DE" w:eastAsia="vi-VN"/>
        </w:rPr>
        <w:t>B</w:t>
      </w:r>
      <w:r w:rsidRPr="00C95BE8">
        <w:rPr>
          <w:i/>
          <w:iCs/>
          <w:sz w:val="28"/>
          <w:szCs w:val="28"/>
        </w:rPr>
        <w:t>ảo tồn và phát huy giá trị bản sắc văn hóa các dân tộc huyện Sông Hinh giai đoạn 2021 - 2025, định hướng đến năm 2030”</w:t>
      </w:r>
      <w:r w:rsidRPr="0030059B">
        <w:rPr>
          <w:rFonts w:eastAsia="Courier New"/>
          <w:color w:val="000000"/>
          <w:sz w:val="28"/>
          <w:szCs w:val="28"/>
          <w:lang w:val="de-DE" w:eastAsia="vi-VN"/>
        </w:rPr>
        <w:t xml:space="preserve"> và Đề án </w:t>
      </w:r>
      <w:r w:rsidRPr="00C95BE8">
        <w:rPr>
          <w:rFonts w:eastAsia="Courier New"/>
          <w:i/>
          <w:iCs/>
          <w:color w:val="000000"/>
          <w:sz w:val="28"/>
          <w:szCs w:val="28"/>
          <w:lang w:val="de-DE" w:eastAsia="vi-VN"/>
        </w:rPr>
        <w:t>“</w:t>
      </w:r>
      <w:r w:rsidRPr="00C95BE8">
        <w:rPr>
          <w:rFonts w:eastAsia="Courier New"/>
          <w:i/>
          <w:iCs/>
          <w:sz w:val="28"/>
          <w:szCs w:val="28"/>
          <w:lang w:val="de-DE" w:eastAsia="vi-VN"/>
        </w:rPr>
        <w:t>Phục dựng Lễ cầu mưa của người Êđê và Lễ hội xuống đồng (Lễ Lồng Tòong) của người Tày, người Nùng</w:t>
      </w:r>
      <w:r w:rsidRPr="00C95BE8">
        <w:rPr>
          <w:i/>
          <w:iCs/>
          <w:sz w:val="28"/>
          <w:szCs w:val="28"/>
        </w:rPr>
        <w:t>”</w:t>
      </w:r>
      <w:r w:rsidR="00BB023F">
        <w:rPr>
          <w:sz w:val="28"/>
          <w:szCs w:val="28"/>
        </w:rPr>
        <w:t>. Thời gian, lộ trình thực hiện cụ thể giao Trung tâm VHTT và TTTH huyện tham mưu, đề xuất UBND huyện.</w:t>
      </w:r>
    </w:p>
    <w:p w14:paraId="4AF6D5E9" w14:textId="71B24FA5" w:rsidR="0030059B" w:rsidRDefault="00DE06FC" w:rsidP="0030059B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95BE8">
        <w:rPr>
          <w:b/>
          <w:bCs/>
          <w:sz w:val="28"/>
          <w:szCs w:val="28"/>
        </w:rPr>
        <w:t>3. Phòng VH&amp;TT huyện</w:t>
      </w:r>
      <w:r w:rsidR="00C95BE8" w:rsidRPr="00C95BE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95BE8">
        <w:rPr>
          <w:sz w:val="28"/>
          <w:szCs w:val="28"/>
        </w:rPr>
        <w:t>G</w:t>
      </w:r>
      <w:r>
        <w:rPr>
          <w:sz w:val="28"/>
          <w:szCs w:val="28"/>
        </w:rPr>
        <w:t>iúp UBND huyện theo dõi triển khai thực hiện Kế hoạch số 58/KH-UBND ngày 08/3/2022 của UBND huyện Sông Hinh và Công văn này, định kỳ báo cáo UBND huyện.</w:t>
      </w:r>
    </w:p>
    <w:p w14:paraId="637E4352" w14:textId="6E505E81" w:rsidR="007500E8" w:rsidRDefault="00DE06FC" w:rsidP="00AC537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023F">
        <w:rPr>
          <w:sz w:val="28"/>
          <w:szCs w:val="28"/>
        </w:rPr>
        <w:t>Đề nghị c</w:t>
      </w:r>
      <w:r>
        <w:rPr>
          <w:sz w:val="28"/>
          <w:szCs w:val="28"/>
        </w:rPr>
        <w:t xml:space="preserve">ác </w:t>
      </w:r>
      <w:r w:rsidR="00BB023F">
        <w:rPr>
          <w:sz w:val="28"/>
          <w:szCs w:val="28"/>
        </w:rPr>
        <w:t>c</w:t>
      </w:r>
      <w:r>
        <w:rPr>
          <w:sz w:val="28"/>
          <w:szCs w:val="28"/>
        </w:rPr>
        <w:t>ơ quan, đơn vị, UBND các xã, thị trấn triển khai thực hiện</w:t>
      </w:r>
      <w:r w:rsidR="00AC537D">
        <w:rPr>
          <w:sz w:val="28"/>
          <w:szCs w:val="28"/>
        </w:rPr>
        <w:t>./.</w:t>
      </w:r>
    </w:p>
    <w:p w14:paraId="3A7BB055" w14:textId="2BA2FC89" w:rsidR="00764760" w:rsidRPr="00764760" w:rsidRDefault="001D2BA1" w:rsidP="00BC063C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tbl>
      <w:tblPr>
        <w:tblStyle w:val="TableGrid1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7"/>
      </w:tblGrid>
      <w:tr w:rsidR="001764DF" w:rsidRPr="009E7848" w14:paraId="4C26CE71" w14:textId="77777777" w:rsidTr="00B90DE1">
        <w:tc>
          <w:tcPr>
            <w:tcW w:w="5524" w:type="dxa"/>
          </w:tcPr>
          <w:p w14:paraId="36289122" w14:textId="77777777" w:rsidR="001764DF" w:rsidRPr="009E7848" w:rsidRDefault="001764DF" w:rsidP="00B90DE1">
            <w:pPr>
              <w:spacing w:before="40"/>
              <w:rPr>
                <w:rFonts w:eastAsia="Calibri"/>
                <w:b/>
                <w:i/>
                <w:sz w:val="24"/>
                <w:szCs w:val="24"/>
              </w:rPr>
            </w:pPr>
            <w:r w:rsidRPr="009E7848">
              <w:rPr>
                <w:rFonts w:eastAsia="Calibri"/>
                <w:b/>
                <w:i/>
                <w:sz w:val="24"/>
                <w:szCs w:val="24"/>
              </w:rPr>
              <w:t>Nơi nhận:</w:t>
            </w:r>
          </w:p>
          <w:p w14:paraId="6F0F68D4" w14:textId="6A80533D" w:rsidR="00BB023F" w:rsidRDefault="001764DF" w:rsidP="00B90DE1">
            <w:pPr>
              <w:spacing w:before="4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- </w:t>
            </w:r>
            <w:r w:rsidR="00BB023F">
              <w:rPr>
                <w:sz w:val="22"/>
                <w:szCs w:val="24"/>
              </w:rPr>
              <w:t>Thường trực Huyện ủy;</w:t>
            </w:r>
          </w:p>
          <w:p w14:paraId="4D54A08A" w14:textId="00EB49FA" w:rsidR="001764DF" w:rsidRDefault="00BB023F" w:rsidP="00B90DE1">
            <w:pPr>
              <w:spacing w:before="4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- </w:t>
            </w:r>
            <w:r w:rsidR="001764DF">
              <w:rPr>
                <w:sz w:val="22"/>
                <w:szCs w:val="24"/>
              </w:rPr>
              <w:t>Như kính gửi;</w:t>
            </w:r>
          </w:p>
          <w:p w14:paraId="5542A010" w14:textId="2DBB2C30" w:rsidR="00BB023F" w:rsidRDefault="00BB023F" w:rsidP="00B90DE1">
            <w:pPr>
              <w:spacing w:before="4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 Chủ tịch, PCT. UBND huyện;</w:t>
            </w:r>
          </w:p>
          <w:p w14:paraId="519098B9" w14:textId="60D5D85A" w:rsidR="00BB023F" w:rsidRDefault="00BB023F" w:rsidP="00B90DE1">
            <w:pPr>
              <w:spacing w:before="4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 Phòng VH&amp;TT huyện;</w:t>
            </w:r>
          </w:p>
          <w:p w14:paraId="429FAA25" w14:textId="009AE6B0" w:rsidR="001764DF" w:rsidRPr="00C33E25" w:rsidRDefault="001764DF" w:rsidP="00B90DE1">
            <w:pPr>
              <w:spacing w:before="40"/>
              <w:rPr>
                <w:szCs w:val="24"/>
              </w:rPr>
            </w:pPr>
            <w:r w:rsidRPr="00C33E25">
              <w:rPr>
                <w:sz w:val="22"/>
                <w:szCs w:val="24"/>
              </w:rPr>
              <w:t>- Lưu: VT.</w:t>
            </w:r>
          </w:p>
        </w:tc>
        <w:tc>
          <w:tcPr>
            <w:tcW w:w="3827" w:type="dxa"/>
          </w:tcPr>
          <w:p w14:paraId="024F2962" w14:textId="77777777" w:rsidR="001764DF" w:rsidRPr="00BB023F" w:rsidRDefault="001764DF" w:rsidP="00B90DE1">
            <w:pPr>
              <w:spacing w:before="40"/>
              <w:jc w:val="center"/>
              <w:rPr>
                <w:rFonts w:eastAsia="Calibri"/>
                <w:b/>
                <w:sz w:val="28"/>
                <w:szCs w:val="30"/>
              </w:rPr>
            </w:pPr>
            <w:r w:rsidRPr="00BB023F">
              <w:rPr>
                <w:rFonts w:eastAsia="Calibri"/>
                <w:b/>
                <w:sz w:val="28"/>
                <w:szCs w:val="30"/>
              </w:rPr>
              <w:t>KT. CHỦ TỊCH</w:t>
            </w:r>
          </w:p>
          <w:p w14:paraId="31F34335" w14:textId="77777777" w:rsidR="001764DF" w:rsidRPr="00BB023F" w:rsidRDefault="001764DF" w:rsidP="00B90DE1">
            <w:pPr>
              <w:spacing w:before="40"/>
              <w:jc w:val="center"/>
              <w:rPr>
                <w:rFonts w:eastAsia="Calibri"/>
                <w:b/>
                <w:sz w:val="28"/>
                <w:szCs w:val="30"/>
              </w:rPr>
            </w:pPr>
            <w:r w:rsidRPr="00BB023F">
              <w:rPr>
                <w:rFonts w:eastAsia="Calibri"/>
                <w:b/>
                <w:sz w:val="28"/>
                <w:szCs w:val="30"/>
              </w:rPr>
              <w:t>PHÓ CHỦ TỊCH</w:t>
            </w:r>
          </w:p>
          <w:p w14:paraId="5C662158" w14:textId="77777777" w:rsidR="001764DF" w:rsidRPr="00995D64" w:rsidRDefault="001764DF" w:rsidP="00B90DE1">
            <w:pPr>
              <w:spacing w:before="40"/>
              <w:jc w:val="center"/>
              <w:rPr>
                <w:rFonts w:eastAsia="Calibri"/>
                <w:b/>
                <w:szCs w:val="28"/>
              </w:rPr>
            </w:pPr>
          </w:p>
          <w:p w14:paraId="551A1CB0" w14:textId="77777777" w:rsidR="001764DF" w:rsidRDefault="001764DF" w:rsidP="00B90DE1">
            <w:pPr>
              <w:spacing w:before="40"/>
              <w:jc w:val="center"/>
              <w:rPr>
                <w:rFonts w:eastAsia="Calibri"/>
                <w:b/>
              </w:rPr>
            </w:pPr>
          </w:p>
          <w:p w14:paraId="65CB5F1B" w14:textId="77777777" w:rsidR="001764DF" w:rsidRPr="009E7848" w:rsidRDefault="001764DF" w:rsidP="00B90DE1">
            <w:pPr>
              <w:spacing w:before="40"/>
              <w:jc w:val="center"/>
              <w:rPr>
                <w:rFonts w:eastAsia="Calibri"/>
                <w:b/>
              </w:rPr>
            </w:pPr>
          </w:p>
          <w:p w14:paraId="460C807A" w14:textId="77777777" w:rsidR="001764DF" w:rsidRDefault="001764DF" w:rsidP="00B90DE1">
            <w:pPr>
              <w:spacing w:before="40"/>
              <w:jc w:val="center"/>
              <w:rPr>
                <w:rFonts w:eastAsia="Calibri"/>
                <w:b/>
              </w:rPr>
            </w:pPr>
          </w:p>
          <w:p w14:paraId="68A990D9" w14:textId="77777777" w:rsidR="001764DF" w:rsidRPr="009E7848" w:rsidRDefault="001764DF" w:rsidP="00B90DE1">
            <w:pPr>
              <w:spacing w:before="40"/>
              <w:jc w:val="center"/>
              <w:rPr>
                <w:rFonts w:eastAsia="Calibri"/>
                <w:b/>
              </w:rPr>
            </w:pPr>
            <w:r w:rsidRPr="00BB023F">
              <w:rPr>
                <w:rFonts w:eastAsia="Calibri"/>
                <w:b/>
                <w:sz w:val="28"/>
                <w:szCs w:val="28"/>
              </w:rPr>
              <w:t>Ksor Y Phun</w:t>
            </w:r>
          </w:p>
        </w:tc>
      </w:tr>
    </w:tbl>
    <w:p w14:paraId="021C0F91" w14:textId="77777777" w:rsidR="00B57DC3" w:rsidRDefault="00B57DC3" w:rsidP="00BB023F">
      <w:pPr>
        <w:spacing w:before="120"/>
        <w:ind w:firstLine="720"/>
        <w:jc w:val="both"/>
        <w:rPr>
          <w:sz w:val="28"/>
        </w:rPr>
      </w:pPr>
    </w:p>
    <w:sectPr w:rsidR="00B57DC3" w:rsidSect="00BB023F">
      <w:pgSz w:w="11909" w:h="16834" w:code="9"/>
      <w:pgMar w:top="851" w:right="851" w:bottom="624" w:left="1588" w:header="720" w:footer="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1D"/>
    <w:rsid w:val="00000629"/>
    <w:rsid w:val="00002E65"/>
    <w:rsid w:val="000075B3"/>
    <w:rsid w:val="000201AC"/>
    <w:rsid w:val="000308D6"/>
    <w:rsid w:val="0004144F"/>
    <w:rsid w:val="0006156C"/>
    <w:rsid w:val="000775EB"/>
    <w:rsid w:val="00085215"/>
    <w:rsid w:val="00085925"/>
    <w:rsid w:val="00091A1A"/>
    <w:rsid w:val="00094CC7"/>
    <w:rsid w:val="000C3EAE"/>
    <w:rsid w:val="000C438F"/>
    <w:rsid w:val="000C5683"/>
    <w:rsid w:val="000D7FB2"/>
    <w:rsid w:val="000F25D2"/>
    <w:rsid w:val="00131E2C"/>
    <w:rsid w:val="00140AA9"/>
    <w:rsid w:val="001417BE"/>
    <w:rsid w:val="0016683A"/>
    <w:rsid w:val="001764DF"/>
    <w:rsid w:val="00183A8B"/>
    <w:rsid w:val="0018516D"/>
    <w:rsid w:val="001A5F38"/>
    <w:rsid w:val="001C04B7"/>
    <w:rsid w:val="001C4CAC"/>
    <w:rsid w:val="001C5864"/>
    <w:rsid w:val="001D2BA1"/>
    <w:rsid w:val="001E60B9"/>
    <w:rsid w:val="00246D2D"/>
    <w:rsid w:val="00281DF7"/>
    <w:rsid w:val="002C5903"/>
    <w:rsid w:val="002E2266"/>
    <w:rsid w:val="002E447F"/>
    <w:rsid w:val="003004C7"/>
    <w:rsid w:val="0030059B"/>
    <w:rsid w:val="0030491D"/>
    <w:rsid w:val="00330CE2"/>
    <w:rsid w:val="00333222"/>
    <w:rsid w:val="003B1E8B"/>
    <w:rsid w:val="003C52EA"/>
    <w:rsid w:val="003C5557"/>
    <w:rsid w:val="003D6D70"/>
    <w:rsid w:val="003D7DDF"/>
    <w:rsid w:val="003F3125"/>
    <w:rsid w:val="00435137"/>
    <w:rsid w:val="00441255"/>
    <w:rsid w:val="004561D1"/>
    <w:rsid w:val="004A0204"/>
    <w:rsid w:val="004B28F8"/>
    <w:rsid w:val="004D1DFF"/>
    <w:rsid w:val="005118F4"/>
    <w:rsid w:val="00512BC4"/>
    <w:rsid w:val="00541878"/>
    <w:rsid w:val="00564202"/>
    <w:rsid w:val="005730FB"/>
    <w:rsid w:val="0058474E"/>
    <w:rsid w:val="00586AF9"/>
    <w:rsid w:val="00596806"/>
    <w:rsid w:val="005A3CA6"/>
    <w:rsid w:val="005A4AF9"/>
    <w:rsid w:val="005B6F54"/>
    <w:rsid w:val="005C0B3C"/>
    <w:rsid w:val="005F63AE"/>
    <w:rsid w:val="00605DB0"/>
    <w:rsid w:val="00607EC1"/>
    <w:rsid w:val="00615F89"/>
    <w:rsid w:val="00632D05"/>
    <w:rsid w:val="00647997"/>
    <w:rsid w:val="006658D8"/>
    <w:rsid w:val="00665E64"/>
    <w:rsid w:val="00675330"/>
    <w:rsid w:val="006F3380"/>
    <w:rsid w:val="00702752"/>
    <w:rsid w:val="00710C20"/>
    <w:rsid w:val="00732E92"/>
    <w:rsid w:val="00733C69"/>
    <w:rsid w:val="007500E8"/>
    <w:rsid w:val="007567AC"/>
    <w:rsid w:val="00764760"/>
    <w:rsid w:val="00784911"/>
    <w:rsid w:val="007A512D"/>
    <w:rsid w:val="0081079A"/>
    <w:rsid w:val="00824DD2"/>
    <w:rsid w:val="008308A4"/>
    <w:rsid w:val="0083785F"/>
    <w:rsid w:val="00853654"/>
    <w:rsid w:val="00857717"/>
    <w:rsid w:val="00886DC0"/>
    <w:rsid w:val="008A7AE1"/>
    <w:rsid w:val="008D2982"/>
    <w:rsid w:val="0092263D"/>
    <w:rsid w:val="0098324C"/>
    <w:rsid w:val="00983BB9"/>
    <w:rsid w:val="009978DA"/>
    <w:rsid w:val="009A433E"/>
    <w:rsid w:val="009C48B2"/>
    <w:rsid w:val="009F5595"/>
    <w:rsid w:val="00A135C8"/>
    <w:rsid w:val="00A53A6C"/>
    <w:rsid w:val="00A7608A"/>
    <w:rsid w:val="00AC4FE1"/>
    <w:rsid w:val="00AC537D"/>
    <w:rsid w:val="00AD6B47"/>
    <w:rsid w:val="00B02785"/>
    <w:rsid w:val="00B07B1D"/>
    <w:rsid w:val="00B2593D"/>
    <w:rsid w:val="00B2669A"/>
    <w:rsid w:val="00B4259B"/>
    <w:rsid w:val="00B432F1"/>
    <w:rsid w:val="00B47EDC"/>
    <w:rsid w:val="00B57DC3"/>
    <w:rsid w:val="00B733F2"/>
    <w:rsid w:val="00B8050A"/>
    <w:rsid w:val="00BB023F"/>
    <w:rsid w:val="00BB3058"/>
    <w:rsid w:val="00BC063C"/>
    <w:rsid w:val="00BD42D5"/>
    <w:rsid w:val="00BD5691"/>
    <w:rsid w:val="00C4281B"/>
    <w:rsid w:val="00C50C74"/>
    <w:rsid w:val="00C75FCC"/>
    <w:rsid w:val="00C809C6"/>
    <w:rsid w:val="00C80FD9"/>
    <w:rsid w:val="00C81135"/>
    <w:rsid w:val="00C822DF"/>
    <w:rsid w:val="00C9440F"/>
    <w:rsid w:val="00C95BE8"/>
    <w:rsid w:val="00CC39FB"/>
    <w:rsid w:val="00CF0224"/>
    <w:rsid w:val="00D16A84"/>
    <w:rsid w:val="00D420B0"/>
    <w:rsid w:val="00D51C19"/>
    <w:rsid w:val="00D52350"/>
    <w:rsid w:val="00D6495B"/>
    <w:rsid w:val="00DA0E85"/>
    <w:rsid w:val="00DB47D9"/>
    <w:rsid w:val="00DB6880"/>
    <w:rsid w:val="00DC1BFB"/>
    <w:rsid w:val="00DD10C0"/>
    <w:rsid w:val="00DE06FC"/>
    <w:rsid w:val="00E3598B"/>
    <w:rsid w:val="00E4414B"/>
    <w:rsid w:val="00E74017"/>
    <w:rsid w:val="00ED2C16"/>
    <w:rsid w:val="00ED4680"/>
    <w:rsid w:val="00EE1D8E"/>
    <w:rsid w:val="00EE6476"/>
    <w:rsid w:val="00EF4342"/>
    <w:rsid w:val="00F052EC"/>
    <w:rsid w:val="00F06C2A"/>
    <w:rsid w:val="00F13887"/>
    <w:rsid w:val="00F26DD3"/>
    <w:rsid w:val="00F52D33"/>
    <w:rsid w:val="00F5575E"/>
    <w:rsid w:val="00F81050"/>
    <w:rsid w:val="00F924B9"/>
    <w:rsid w:val="00F92C63"/>
    <w:rsid w:val="00FA2FB7"/>
    <w:rsid w:val="00FA4942"/>
    <w:rsid w:val="00FA5A02"/>
    <w:rsid w:val="00FA7A16"/>
    <w:rsid w:val="00FB73C1"/>
    <w:rsid w:val="00FD1FC6"/>
    <w:rsid w:val="00FE05BF"/>
    <w:rsid w:val="00FE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BCA4D"/>
  <w15:docId w15:val="{2878658A-A224-446F-82A4-FFDA3458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91D"/>
    <w:pPr>
      <w:spacing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12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E1D8E"/>
    <w:pPr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E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1A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3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C2045-6995-4B6B-A901-12D090B1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Dong VHTT</cp:lastModifiedBy>
  <cp:revision>10</cp:revision>
  <cp:lastPrinted>2022-04-21T08:28:00Z</cp:lastPrinted>
  <dcterms:created xsi:type="dcterms:W3CDTF">2022-04-13T08:58:00Z</dcterms:created>
  <dcterms:modified xsi:type="dcterms:W3CDTF">2022-04-26T03:10:00Z</dcterms:modified>
</cp:coreProperties>
</file>